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647700" cy="807720"/>
            <wp:effectExtent l="0" t="0" r="0" b="0"/>
            <wp:wrapTight wrapText="bothSides">
              <wp:wrapPolygon edited="0">
                <wp:start x="-124" y="0"/>
                <wp:lineTo x="-124" y="20788"/>
                <wp:lineTo x="20845" y="20788"/>
                <wp:lineTo x="20845" y="0"/>
                <wp:lineTo x="-124" y="0"/>
              </wp:wrapPolygon>
            </wp:wrapTight>
            <wp:docPr id="1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ПРАВИТЕЛЬСТВА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4253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4253"/>
      </w:tblGrid>
      <w:tr>
        <w:trPr>
          <w:trHeight w:val="234" w:hRule="atLeast"/>
        </w:trPr>
        <w:tc>
          <w:tcPr>
            <w:tcW w:w="4253" w:type="dxa"/>
            <w:tcBorders/>
          </w:tcPr>
          <w:p>
            <w:pPr>
              <w:pStyle w:val="Normal"/>
              <w:spacing w:lineRule="auto" w:line="240" w:before="0" w:after="0"/>
              <w:ind w:hanging="142" w:left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>
        <w:trPr>
          <w:trHeight w:val="247" w:hRule="atLeast"/>
        </w:trPr>
        <w:tc>
          <w:tcPr>
            <w:tcW w:w="4253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>
        <w:trPr>
          <w:trHeight w:val="80" w:hRule="atLeast"/>
        </w:trPr>
        <w:tc>
          <w:tcPr>
            <w:tcW w:w="425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tLeast" w:line="288" w:before="0" w:after="0"/>
        <w:jc w:val="center"/>
        <w:rPr/>
      </w:pPr>
      <w:r>
        <w:rPr>
          <w:rFonts w:ascii="Times New Roman" w:hAnsi="Times New Roman"/>
          <w:b/>
          <w:sz w:val="28"/>
          <w:szCs w:val="28"/>
        </w:rPr>
        <w:t>О внесении изменений постановление Правительства Камчатского кра</w:t>
      </w:r>
      <w:r>
        <w:rPr>
          <w:rFonts w:ascii="Times New Roman" w:hAnsi="Times New Roman"/>
          <w:b/>
          <w:bCs/>
          <w:sz w:val="28"/>
          <w:szCs w:val="28"/>
        </w:rPr>
        <w:t xml:space="preserve">я </w:t>
        <w:br/>
        <w:t>от 01.06.2026 № 283-П «</w:t>
      </w:r>
      <w:r>
        <w:rPr>
          <w:rFonts w:ascii="Times New Roman" w:hAnsi="Times New Roman"/>
          <w:b/>
          <w:sz w:val="28"/>
          <w:szCs w:val="28"/>
        </w:rPr>
        <w:t>Об утверждении годовых предельных объемов потребления коммунальных услуг государственными органами Камчатского края и краевыми государственными учреждениями на 2027 год и на плановый период 2028 и 2029 годов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ПРАВИТЕЛЬСТВО ПОСТАНОВЛЯЕТ: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постановление Правительства Камчатского края </w:t>
        <w:br/>
        <w:t>от 01.06.2026 № 283-П «Об утверждении годовых предельных объемов потребления коммунальных услуг государственными органами Камчатского края и краевыми государственными учреждениями на 2027 год и на плановый период 2028 и 2029 годов» изменения, изложив приложения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 1</w:t>
      </w:r>
      <w:r>
        <w:rPr>
          <w:rFonts w:ascii="Times New Roman" w:hAnsi="Times New Roman"/>
          <w:sz w:val="28"/>
          <w:szCs w:val="28"/>
          <w:shd w:fill="auto" w:val="clear"/>
          <w:lang w:val="en-US"/>
        </w:rPr>
        <w:t>, 3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, 4, 6, 7, 9 </w:t>
      </w:r>
      <w:r>
        <w:rPr>
          <w:rFonts w:ascii="Times New Roman" w:hAnsi="Times New Roman"/>
          <w:sz w:val="28"/>
          <w:szCs w:val="28"/>
        </w:rPr>
        <w:t>в редакции согласно приложению к настоящему постановлению.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9673" w:type="dxa"/>
        <w:jc w:val="left"/>
        <w:tblInd w:w="-3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3578"/>
        <w:gridCol w:w="3544"/>
        <w:gridCol w:w="2551"/>
      </w:tblGrid>
      <w:tr>
        <w:trPr>
          <w:trHeight w:val="2220" w:hRule="atLeast"/>
        </w:trPr>
        <w:tc>
          <w:tcPr>
            <w:tcW w:w="3578" w:type="dxa"/>
            <w:tcBorders/>
          </w:tcPr>
          <w:p>
            <w:pPr>
              <w:pStyle w:val="Normal"/>
              <w:spacing w:lineRule="auto" w:line="240" w:before="0" w:after="0"/>
              <w:ind w:left="30" w:right="27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Председатель</w:t>
            </w:r>
          </w:p>
          <w:p>
            <w:pPr>
              <w:pStyle w:val="Normal"/>
              <w:spacing w:lineRule="auto" w:line="240" w:before="0" w:after="0"/>
              <w:ind w:left="30" w:right="27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Правительства</w:t>
            </w:r>
          </w:p>
          <w:p>
            <w:pPr>
              <w:pStyle w:val="Normal"/>
              <w:spacing w:lineRule="auto" w:line="240" w:before="0" w:after="0"/>
              <w:ind w:left="30" w:right="27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Камчатского края</w:t>
            </w:r>
          </w:p>
          <w:p>
            <w:pPr>
              <w:pStyle w:val="Normal"/>
              <w:spacing w:lineRule="auto" w:line="240" w:before="0" w:after="0"/>
              <w:ind w:left="30" w:right="27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</w:tc>
        <w:tc>
          <w:tcPr>
            <w:tcW w:w="3544" w:type="dxa"/>
            <w:tcBorders/>
          </w:tcPr>
          <w:p>
            <w:pPr>
              <w:pStyle w:val="Normal"/>
              <w:spacing w:lineRule="auto" w:line="240" w:before="0" w:after="0"/>
              <w:ind w:hanging="3" w:left="3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  <w:p>
            <w:pPr>
              <w:pStyle w:val="Normal"/>
              <w:spacing w:lineRule="auto" w:line="240" w:before="0" w:after="0"/>
              <w:ind w:hanging="3" w:left="3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  <w:p>
            <w:pPr>
              <w:pStyle w:val="Normal"/>
              <w:spacing w:lineRule="auto" w:line="240" w:before="0" w:after="0"/>
              <w:ind w:left="-1130"/>
              <w:rPr>
                <w:rFonts w:ascii="Times New Roman" w:hAnsi="Times New Roman"/>
                <w:color w:themeColor="text1" w:val="000000"/>
                <w:sz w:val="24"/>
              </w:rPr>
            </w:pPr>
            <w:bookmarkStart w:id="1" w:name="SIGNERSTAMP1"/>
            <w:r>
              <w:rPr>
                <w:rFonts w:ascii="Times New Roman" w:hAnsi="Times New Roman"/>
                <w:color w:themeColor="background1" w:val="FFFFFF"/>
                <w:sz w:val="24"/>
              </w:rPr>
              <w:t>[горизонтальный штамп подписи 1]</w:t>
            </w:r>
            <w:bookmarkEnd w:id="1"/>
          </w:p>
        </w:tc>
        <w:tc>
          <w:tcPr>
            <w:tcW w:w="2551" w:type="dxa"/>
            <w:tcBorders/>
          </w:tcPr>
          <w:p>
            <w:pPr>
              <w:pStyle w:val="Normal"/>
              <w:spacing w:lineRule="auto" w:line="240" w:before="0" w:after="0"/>
              <w:ind w:right="135"/>
              <w:jc w:val="right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Ю.С. Морозова</w:t>
            </w:r>
          </w:p>
        </w:tc>
      </w:tr>
    </w:tbl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60" w:charSpace="8192"/>
        </w:sectPr>
      </w:pPr>
      <w:r>
        <w:br w:type="page"/>
      </w:r>
    </w:p>
    <w:tbl>
      <w:tblPr>
        <w:tblW w:w="1452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80"/>
        <w:gridCol w:w="478"/>
        <w:gridCol w:w="479"/>
        <w:gridCol w:w="8658"/>
        <w:gridCol w:w="514"/>
        <w:gridCol w:w="1764"/>
        <w:gridCol w:w="451"/>
        <w:gridCol w:w="1694"/>
      </w:tblGrid>
      <w:tr>
        <w:trPr/>
        <w:tc>
          <w:tcPr>
            <w:tcW w:w="480" w:type="dxa"/>
            <w:tcBorders/>
          </w:tcPr>
          <w:p>
            <w:pPr>
              <w:pStyle w:val="Normal"/>
              <w:pageBreakBefore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865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423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8"/>
              </w:rPr>
              <w:t>Приложение к постановлению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865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423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</w:tc>
      </w:tr>
      <w:tr>
        <w:trPr>
          <w:trHeight w:val="361" w:hRule="atLeast"/>
        </w:trPr>
        <w:tc>
          <w:tcPr>
            <w:tcW w:w="480" w:type="dxa"/>
            <w:tcBorders/>
          </w:tcPr>
          <w:p>
            <w:pPr>
              <w:pStyle w:val="Normal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/>
          </w:tcPr>
          <w:p>
            <w:pPr>
              <w:pStyle w:val="Normal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9" w:type="dxa"/>
            <w:tcBorders/>
          </w:tcPr>
          <w:p>
            <w:pPr>
              <w:pStyle w:val="Normal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8658" w:type="dxa"/>
            <w:tcBorders/>
          </w:tcPr>
          <w:p>
            <w:pPr>
              <w:pStyle w:val="Normal"/>
              <w:spacing w:lineRule="auto" w:line="240" w:before="0" w:after="60"/>
              <w:ind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514" w:type="dxa"/>
            <w:tcBorders/>
          </w:tcPr>
          <w:p>
            <w:pPr>
              <w:pStyle w:val="Normal"/>
              <w:spacing w:lineRule="auto" w:line="240" w:before="0" w:after="60"/>
              <w:ind w:hanging="8079" w:left="8079"/>
              <w:jc w:val="right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w="1764" w:type="dxa"/>
            <w:tcBorders/>
          </w:tcPr>
          <w:p>
            <w:pPr>
              <w:pStyle w:val="Normal"/>
              <w:spacing w:lineRule="auto" w:line="240" w:before="0" w:after="60"/>
              <w:ind w:hanging="8079" w:left="8079"/>
              <w:jc w:val="right"/>
              <w:rPr>
                <w:rFonts w:ascii="Calibri" w:hAnsi="Calibri"/>
                <w:color w:themeColor="background1" w:val="FFFFFF"/>
              </w:rPr>
            </w:pPr>
            <w:r>
              <w:rPr>
                <w:rFonts w:ascii="Times New Roman" w:hAnsi="Times New Roman"/>
                <w:color w:themeColor="background1" w:val="FFFFFF"/>
                <w:sz w:val="28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z w:val="16"/>
              </w:rPr>
              <w:t>EGDATESTAMP]</w:t>
            </w:r>
          </w:p>
        </w:tc>
        <w:tc>
          <w:tcPr>
            <w:tcW w:w="451" w:type="dxa"/>
            <w:tcBorders/>
          </w:tcPr>
          <w:p>
            <w:pPr>
              <w:pStyle w:val="Normal"/>
              <w:spacing w:lineRule="auto" w:line="240" w:before="0" w:after="0"/>
              <w:ind w:hanging="8079" w:left="8079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1694" w:type="dxa"/>
            <w:tcBorders/>
          </w:tcPr>
          <w:p>
            <w:pPr>
              <w:pStyle w:val="Normal"/>
              <w:spacing w:lineRule="auto" w:line="240" w:before="0" w:after="60"/>
              <w:ind w:hanging="8079" w:left="8079"/>
              <w:jc w:val="right"/>
              <w:rPr>
                <w:rFonts w:ascii="Calibri" w:hAnsi="Calibri"/>
                <w:color w:themeColor="background1" w:val="FFFFFF"/>
              </w:rPr>
            </w:pPr>
            <w:r>
              <w:rPr>
                <w:rFonts w:ascii="Times New Roman" w:hAnsi="Times New Roman"/>
                <w:color w:themeColor="background1" w:val="FFFFFF"/>
                <w:sz w:val="28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z w:val="16"/>
              </w:rPr>
              <w:t>EGNUMSTAMP]</w:t>
            </w:r>
          </w:p>
        </w:tc>
      </w:tr>
    </w:tbl>
    <w:p>
      <w:pPr>
        <w:pStyle w:val="Normal"/>
        <w:spacing w:lineRule="auto" w:line="240" w:before="0" w:after="0"/>
        <w:ind w:left="100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100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1 к постановлению</w:t>
      </w:r>
    </w:p>
    <w:p>
      <w:pPr>
        <w:pStyle w:val="Normal"/>
        <w:spacing w:lineRule="auto" w:line="240" w:before="0" w:after="0"/>
        <w:ind w:left="100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Правительства Камчатского края</w:t>
      </w:r>
    </w:p>
    <w:p>
      <w:pPr>
        <w:pStyle w:val="Normal"/>
        <w:spacing w:lineRule="auto" w:line="240" w:before="0" w:after="0"/>
        <w:ind w:left="100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01.06.2026 № 283-П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Годовые предельные объемы потребления </w:t>
      </w:r>
      <w:r>
        <w:rPr>
          <w:rFonts w:ascii="Times New Roman" w:hAnsi="Times New Roman"/>
          <w:sz w:val="26"/>
          <w:szCs w:val="26"/>
        </w:rPr>
        <w:br w:type="textWrapping" w:clear="all"/>
      </w:r>
      <w:r>
        <w:rPr>
          <w:rFonts w:ascii="Times New Roman" w:hAnsi="Times New Roman"/>
          <w:sz w:val="26"/>
          <w:szCs w:val="26"/>
        </w:rPr>
        <w:t xml:space="preserve">коммунальных услуг государственными органами Камчатского края и краевыми государственными учреждениями на 2027 год (для краевых государственных бюджетных учреждений) </w:t>
      </w:r>
    </w:p>
    <w:tbl>
      <w:tblPr>
        <w:tblW w:w="1445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6"/>
        <w:gridCol w:w="4399"/>
        <w:gridCol w:w="1133"/>
        <w:gridCol w:w="995"/>
        <w:gridCol w:w="1275"/>
        <w:gridCol w:w="1420"/>
        <w:gridCol w:w="1135"/>
        <w:gridCol w:w="1277"/>
        <w:gridCol w:w="1135"/>
        <w:gridCol w:w="1122"/>
      </w:tblGrid>
      <w:tr>
        <w:trPr>
          <w:trHeight w:val="390" w:hRule="atLeast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4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9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Главные распорядители средств краевого бюджета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2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Теплоэнергия</w:t>
            </w:r>
          </w:p>
        </w:tc>
        <w:tc>
          <w:tcPr>
            <w:tcW w:w="24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Водопотребление</w:t>
            </w:r>
          </w:p>
        </w:tc>
        <w:tc>
          <w:tcPr>
            <w:tcW w:w="2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</w:tr>
      <w:tr>
        <w:trPr>
          <w:trHeight w:val="251" w:hRule="atLeast"/>
        </w:trPr>
        <w:tc>
          <w:tcPr>
            <w:tcW w:w="56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39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кВт/ч.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</w:tr>
    </w:tbl>
    <w:p>
      <w:pPr>
        <w:pStyle w:val="Normal"/>
        <w:spacing w:before="0" w:after="0"/>
        <w:jc w:val="center"/>
        <w:rPr>
          <w:rFonts w:ascii="Times New Roman" w:hAnsi="Times New Roman"/>
          <w:sz w:val="6"/>
          <w:szCs w:val="21"/>
        </w:rPr>
      </w:pPr>
      <w:r>
        <w:rPr>
          <w:rFonts w:ascii="Times New Roman" w:hAnsi="Times New Roman"/>
          <w:sz w:val="6"/>
          <w:szCs w:val="21"/>
        </w:rPr>
      </w:r>
    </w:p>
    <w:p>
      <w:pPr>
        <w:pStyle w:val="Normal"/>
        <w:spacing w:before="0" w:after="0"/>
        <w:rPr>
          <w:sz w:val="4"/>
          <w:szCs w:val="21"/>
        </w:rPr>
      </w:pPr>
      <w:r>
        <w:rPr>
          <w:sz w:val="4"/>
          <w:szCs w:val="21"/>
        </w:rPr>
      </w:r>
    </w:p>
    <w:tbl>
      <w:tblPr>
        <w:tblW w:w="14509" w:type="dxa"/>
        <w:jc w:val="left"/>
        <w:tblInd w:w="-2" w:type="dxa"/>
        <w:tblLayout w:type="fixed"/>
        <w:tblCellMar>
          <w:top w:w="0" w:type="dxa"/>
          <w:left w:w="18" w:type="dxa"/>
          <w:bottom w:w="0" w:type="dxa"/>
          <w:right w:w="18" w:type="dxa"/>
        </w:tblCellMar>
        <w:tblLook w:val="04a0" w:noHBand="0" w:noVBand="1" w:firstColumn="1" w:lastRow="0" w:lastColumn="0" w:firstRow="1"/>
      </w:tblPr>
      <w:tblGrid>
        <w:gridCol w:w="561"/>
        <w:gridCol w:w="4376"/>
        <w:gridCol w:w="1181"/>
        <w:gridCol w:w="992"/>
        <w:gridCol w:w="1280"/>
        <w:gridCol w:w="1413"/>
        <w:gridCol w:w="1139"/>
        <w:gridCol w:w="1278"/>
        <w:gridCol w:w="1135"/>
        <w:gridCol w:w="1152"/>
      </w:tblGrid>
      <w:tr>
        <w:trPr>
          <w:tblHeader w:val="true"/>
          <w:trHeight w:val="405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Губернатора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7" w:after="0"/>
              <w:ind w:left="5" w:right="1"/>
              <w:rPr>
                <w:sz w:val="20"/>
              </w:rPr>
            </w:pPr>
            <w:r>
              <w:rPr>
                <w:spacing w:val="-2"/>
                <w:sz w:val="20"/>
              </w:rPr>
              <w:t>806,45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7" w:after="0"/>
              <w:ind w:left="34" w:right="30"/>
              <w:rPr>
                <w:sz w:val="20"/>
              </w:rPr>
            </w:pPr>
            <w:r>
              <w:rPr>
                <w:sz w:val="20"/>
              </w:rPr>
              <w:t xml:space="preserve">20 </w:t>
            </w:r>
            <w:r>
              <w:rPr>
                <w:spacing w:val="-2"/>
                <w:sz w:val="20"/>
              </w:rPr>
              <w:t>548,28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7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473,84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7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22 </w:t>
            </w:r>
            <w:r>
              <w:rPr>
                <w:spacing w:val="-2"/>
                <w:sz w:val="20"/>
              </w:rPr>
              <w:t>865,59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7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698,96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7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506,00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7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708,46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7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373,79</w:t>
            </w:r>
          </w:p>
        </w:tc>
      </w:tr>
      <w:tr>
        <w:trPr>
          <w:trHeight w:val="354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природных ресурсов и экологии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 w:right="1"/>
              <w:rPr>
                <w:sz w:val="20"/>
              </w:rPr>
            </w:pPr>
            <w:r>
              <w:rPr>
                <w:spacing w:val="-2"/>
                <w:sz w:val="20"/>
              </w:rPr>
              <w:t>68,18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946,20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132,26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662,34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289,96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75,03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139,97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17,54</w:t>
            </w:r>
          </w:p>
        </w:tc>
      </w:tr>
      <w:tr>
        <w:trPr>
          <w:trHeight w:val="350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образования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0" w:after="0"/>
              <w:ind w:left="5" w:right="1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887,63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0" w:after="0"/>
              <w:ind w:left="34" w:right="30"/>
              <w:rPr>
                <w:sz w:val="20"/>
              </w:rPr>
            </w:pPr>
            <w:r>
              <w:rPr>
                <w:sz w:val="20"/>
              </w:rPr>
              <w:t xml:space="preserve">84 </w:t>
            </w:r>
            <w:r>
              <w:rPr>
                <w:spacing w:val="-2"/>
                <w:sz w:val="20"/>
              </w:rPr>
              <w:t>284,58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0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14 </w:t>
            </w:r>
            <w:r>
              <w:rPr>
                <w:spacing w:val="-2"/>
                <w:sz w:val="20"/>
              </w:rPr>
              <w:t>068,32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0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323 </w:t>
            </w:r>
            <w:r>
              <w:rPr>
                <w:spacing w:val="-2"/>
                <w:sz w:val="20"/>
              </w:rPr>
              <w:t>795,30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0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42 </w:t>
            </w:r>
            <w:r>
              <w:rPr>
                <w:spacing w:val="-2"/>
                <w:sz w:val="20"/>
              </w:rPr>
              <w:t>333,95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0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  <w:r>
              <w:rPr>
                <w:spacing w:val="-2"/>
                <w:sz w:val="20"/>
              </w:rPr>
              <w:t>671,76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0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51 </w:t>
            </w:r>
            <w:r>
              <w:rPr>
                <w:spacing w:val="-2"/>
                <w:sz w:val="20"/>
              </w:rPr>
              <w:t>586,37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0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  <w:r>
              <w:rPr>
                <w:spacing w:val="-2"/>
                <w:sz w:val="20"/>
              </w:rPr>
              <w:t>235,44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здравоохранения Камчатского края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(краевой бюджет)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 w:right="1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665,93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z w:val="20"/>
              </w:rPr>
              <w:t xml:space="preserve">134 </w:t>
            </w:r>
            <w:r>
              <w:rPr>
                <w:spacing w:val="-2"/>
                <w:sz w:val="20"/>
              </w:rPr>
              <w:t>182,52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  <w:r>
              <w:rPr>
                <w:spacing w:val="-2"/>
                <w:sz w:val="20"/>
              </w:rPr>
              <w:t>646,68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238 </w:t>
            </w:r>
            <w:r>
              <w:rPr>
                <w:spacing w:val="-2"/>
                <w:sz w:val="20"/>
              </w:rPr>
              <w:t>727,57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51 </w:t>
            </w:r>
            <w:r>
              <w:rPr>
                <w:spacing w:val="-2"/>
                <w:sz w:val="20"/>
              </w:rPr>
              <w:t>475,35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14 </w:t>
            </w:r>
            <w:r>
              <w:rPr>
                <w:spacing w:val="-2"/>
                <w:sz w:val="20"/>
              </w:rPr>
              <w:t>870,90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65 </w:t>
            </w:r>
            <w:r>
              <w:rPr>
                <w:spacing w:val="-2"/>
                <w:sz w:val="20"/>
              </w:rPr>
              <w:t>417,20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14 </w:t>
            </w:r>
            <w:r>
              <w:rPr>
                <w:spacing w:val="-2"/>
                <w:sz w:val="20"/>
              </w:rPr>
              <w:t>952,32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Министерство здравоохранения Камчатского края </w:t>
              <w:br/>
              <w:t>(бюджет территориального фонда ОМС Камчатского края)*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30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17 </w:t>
            </w:r>
            <w:r>
              <w:rPr>
                <w:spacing w:val="-2"/>
                <w:sz w:val="20"/>
              </w:rPr>
              <w:t>916,64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30" w:after="0"/>
              <w:ind w:left="34" w:right="30"/>
              <w:rPr>
                <w:sz w:val="20"/>
              </w:rPr>
            </w:pPr>
            <w:r>
              <w:rPr>
                <w:sz w:val="20"/>
              </w:rPr>
              <w:t xml:space="preserve">556 </w:t>
            </w:r>
            <w:r>
              <w:rPr>
                <w:spacing w:val="-2"/>
                <w:sz w:val="20"/>
              </w:rPr>
              <w:t>650,27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30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25 </w:t>
            </w:r>
            <w:r>
              <w:rPr>
                <w:spacing w:val="-2"/>
                <w:sz w:val="20"/>
              </w:rPr>
              <w:t>881,49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30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567 </w:t>
            </w:r>
            <w:r>
              <w:rPr>
                <w:spacing w:val="-2"/>
                <w:sz w:val="20"/>
              </w:rPr>
              <w:t>452,25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30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167 </w:t>
            </w:r>
            <w:r>
              <w:rPr>
                <w:spacing w:val="-2"/>
                <w:sz w:val="20"/>
              </w:rPr>
              <w:t>739,78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30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42 </w:t>
            </w:r>
            <w:r>
              <w:rPr>
                <w:spacing w:val="-2"/>
                <w:sz w:val="20"/>
              </w:rPr>
              <w:t>204,25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30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203 </w:t>
            </w:r>
            <w:r>
              <w:rPr>
                <w:spacing w:val="-2"/>
                <w:sz w:val="20"/>
              </w:rPr>
              <w:t>411,00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30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44 </w:t>
            </w:r>
            <w:r>
              <w:rPr>
                <w:spacing w:val="-2"/>
                <w:sz w:val="20"/>
              </w:rPr>
              <w:t>567,45</w:t>
            </w:r>
          </w:p>
        </w:tc>
      </w:tr>
      <w:tr>
        <w:trPr>
          <w:trHeight w:val="339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4" w:after="0"/>
              <w:ind w:left="5" w:right="1"/>
              <w:rPr>
                <w:sz w:val="20"/>
              </w:rPr>
            </w:pPr>
            <w:r>
              <w:rPr>
                <w:spacing w:val="-2"/>
                <w:sz w:val="20"/>
              </w:rPr>
              <w:t>341,56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4" w:after="0"/>
              <w:ind w:left="34" w:right="30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  <w:r>
              <w:rPr>
                <w:spacing w:val="-2"/>
                <w:sz w:val="20"/>
              </w:rPr>
              <w:t>337,99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4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287,66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4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48 </w:t>
            </w:r>
            <w:r>
              <w:rPr>
                <w:spacing w:val="-2"/>
                <w:sz w:val="20"/>
              </w:rPr>
              <w:t>443,37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4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882,90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4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425,78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4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  <w:r>
              <w:rPr>
                <w:spacing w:val="-2"/>
                <w:sz w:val="20"/>
              </w:rPr>
              <w:t>561,82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4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463,64</w:t>
            </w:r>
          </w:p>
        </w:tc>
      </w:tr>
      <w:tr>
        <w:trPr>
          <w:trHeight w:val="396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по чрезвычайным ситуациям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 w:right="1"/>
              <w:rPr>
                <w:sz w:val="20"/>
              </w:rPr>
            </w:pPr>
            <w:r>
              <w:rPr>
                <w:spacing w:val="-2"/>
                <w:sz w:val="20"/>
              </w:rPr>
              <w:t>12,86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327,63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38,24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710,12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61,00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18,17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121,50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26,59</w:t>
            </w:r>
          </w:p>
        </w:tc>
      </w:tr>
      <w:tr>
        <w:trPr>
          <w:trHeight w:val="327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спорта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8" w:after="0"/>
              <w:ind w:left="5" w:right="1"/>
              <w:rPr>
                <w:sz w:val="20"/>
              </w:rPr>
            </w:pPr>
            <w:r>
              <w:rPr>
                <w:spacing w:val="-2"/>
                <w:sz w:val="20"/>
              </w:rPr>
              <w:t>470,13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8" w:after="0"/>
              <w:ind w:left="34" w:right="30"/>
              <w:rPr>
                <w:sz w:val="20"/>
              </w:rPr>
            </w:pPr>
            <w:r>
              <w:rPr>
                <w:sz w:val="20"/>
              </w:rPr>
              <w:t xml:space="preserve">12 </w:t>
            </w:r>
            <w:r>
              <w:rPr>
                <w:spacing w:val="-2"/>
                <w:sz w:val="20"/>
              </w:rPr>
              <w:t>366,49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8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511,77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8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2"/>
                <w:sz w:val="20"/>
              </w:rPr>
              <w:t>924,74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8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516,00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8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640,24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8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766,99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8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264,40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 w:right="1"/>
              <w:rPr>
                <w:strike w:val="false"/>
                <w:dstrike w:val="false"/>
                <w:highlight w:val="none"/>
                <w:shd w:fill="auto" w:val="clear"/>
              </w:rPr>
            </w:pPr>
            <w:r>
              <w:rPr>
                <w:strike w:val="false"/>
                <w:dstrike w:val="false"/>
                <w:spacing w:val="-2"/>
                <w:sz w:val="20"/>
                <w:shd w:fill="auto" w:val="clear"/>
              </w:rPr>
              <w:t>318,01</w:t>
            </w:r>
          </w:p>
          <w:p>
            <w:pPr>
              <w:pStyle w:val="TableParagraph"/>
              <w:ind w:left="5" w:right="1"/>
              <w:rPr>
                <w:strike w:val="false"/>
                <w:dstrike w:val="false"/>
                <w:highlight w:val="none"/>
                <w:shd w:fill="auto" w:val="clear"/>
              </w:rPr>
            </w:pPr>
            <w:r>
              <w:rPr>
                <w:strike w:val="false"/>
                <w:dstrike w:val="false"/>
                <w:shd w:fill="auto" w:val="clear"/>
              </w:rPr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34" w:right="30"/>
              <w:rPr>
                <w:strike w:val="false"/>
                <w:dstrike w:val="false"/>
                <w:highlight w:val="none"/>
                <w:shd w:fill="auto" w:val="clear"/>
              </w:rPr>
            </w:pPr>
            <w:r>
              <w:rPr>
                <w:strike w:val="false"/>
                <w:dstrike w:val="false"/>
                <w:spacing w:val="-2"/>
                <w:sz w:val="20"/>
                <w:shd w:fill="auto" w:val="clear"/>
              </w:rPr>
              <w:t>10</w:t>
            </w:r>
            <w:r>
              <w:rPr>
                <w:strike w:val="false"/>
                <w:dstrike w:val="false"/>
                <w:spacing w:val="-2"/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trike w:val="false"/>
                <w:dstrike w:val="false"/>
                <w:spacing w:val="-2"/>
                <w:sz w:val="20"/>
                <w:shd w:fill="auto" w:val="clear"/>
              </w:rPr>
              <w:t>053,73</w:t>
            </w:r>
          </w:p>
          <w:p>
            <w:pPr>
              <w:pStyle w:val="TableParagraph"/>
              <w:ind w:left="34" w:right="30"/>
              <w:rPr>
                <w:strike w:val="false"/>
                <w:dstrike w:val="false"/>
                <w:highlight w:val="none"/>
                <w:shd w:fill="auto" w:val="clear"/>
              </w:rPr>
            </w:pPr>
            <w:r>
              <w:rPr>
                <w:strike w:val="false"/>
                <w:dstrike w:val="false"/>
                <w:shd w:fill="auto" w:val="clear"/>
              </w:rPr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strike w:val="false"/>
                <w:dstrike w:val="false"/>
                <w:highlight w:val="none"/>
                <w:shd w:fill="auto" w:val="clear"/>
              </w:rPr>
            </w:pPr>
            <w:r>
              <w:rPr>
                <w:strike w:val="false"/>
                <w:dstrike w:val="false"/>
                <w:spacing w:val="-2"/>
                <w:sz w:val="20"/>
                <w:shd w:fill="auto" w:val="clear"/>
              </w:rPr>
              <w:t>315,76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 xml:space="preserve">7 </w:t>
            </w:r>
            <w:r>
              <w:rPr>
                <w:spacing w:val="-2"/>
                <w:sz w:val="20"/>
              </w:rPr>
              <w:t>417,77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240,81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308,59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468,60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108,08</w:t>
            </w:r>
          </w:p>
        </w:tc>
      </w:tr>
      <w:tr>
        <w:trPr>
          <w:trHeight w:val="406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по делам молодежи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 w:right="1"/>
              <w:rPr>
                <w:sz w:val="20"/>
              </w:rPr>
            </w:pPr>
            <w:r>
              <w:rPr>
                <w:spacing w:val="-2"/>
                <w:sz w:val="20"/>
              </w:rPr>
              <w:t>20,72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34" w:right="30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392,59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  <w:spacing w:val="-2"/>
                <w:sz w:val="20"/>
              </w:rPr>
              <w:t>11</w:t>
            </w:r>
            <w:r>
              <w:rPr>
                <w:strike w:val="false"/>
                <w:dstrike w:val="false"/>
                <w:spacing w:val="-2"/>
                <w:sz w:val="20"/>
              </w:rPr>
              <w:t>1</w:t>
            </w:r>
            <w:r>
              <w:rPr>
                <w:strike w:val="false"/>
                <w:dstrike w:val="false"/>
                <w:spacing w:val="-2"/>
                <w:sz w:val="20"/>
              </w:rPr>
              <w:t>,75</w:t>
            </w:r>
          </w:p>
          <w:p>
            <w:pPr>
              <w:pStyle w:val="TableParagraph"/>
              <w:ind w:left="5"/>
              <w:rPr>
                <w:sz w:val="20"/>
              </w:rPr>
            </w:pPr>
            <w:r>
              <w:rPr/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4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  <w:spacing w:val="-2"/>
                <w:sz w:val="20"/>
              </w:rPr>
              <w:t>2 873,82</w:t>
            </w:r>
          </w:p>
          <w:p>
            <w:pPr>
              <w:pStyle w:val="TableParagraph"/>
              <w:ind w:left="4"/>
              <w:rPr>
                <w:sz w:val="20"/>
              </w:rPr>
            </w:pPr>
            <w:r>
              <w:rPr/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131,53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30,60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259,04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70,88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социального благополучия и семейной политики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 w:right="1"/>
              <w:rPr>
                <w:sz w:val="20"/>
              </w:rPr>
            </w:pPr>
            <w:r>
              <w:rPr>
                <w:spacing w:val="-2"/>
                <w:sz w:val="20"/>
              </w:rPr>
              <w:t>236,38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2"/>
                <w:sz w:val="20"/>
              </w:rPr>
              <w:t>206,31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458,56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33 </w:t>
            </w:r>
            <w:r>
              <w:rPr>
                <w:spacing w:val="-2"/>
                <w:sz w:val="20"/>
              </w:rPr>
              <w:t>924,17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692,26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053,17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694,23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306,72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 w:right="1"/>
              <w:rPr>
                <w:sz w:val="20"/>
              </w:rPr>
            </w:pPr>
            <w:r>
              <w:rPr>
                <w:spacing w:val="-2"/>
                <w:sz w:val="20"/>
              </w:rPr>
              <w:t>140,00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567,19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150,00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44,67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150,00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32,81</w:t>
            </w:r>
          </w:p>
        </w:tc>
      </w:tr>
      <w:tr>
        <w:trPr/>
        <w:tc>
          <w:tcPr>
            <w:tcW w:w="5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43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архитектуры и градостроительства Камчатского края</w:t>
            </w:r>
          </w:p>
        </w:tc>
        <w:tc>
          <w:tcPr>
            <w:tcW w:w="11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 w:right="1"/>
              <w:rPr>
                <w:strike w:val="false"/>
                <w:dstrike w:val="false"/>
                <w:highlight w:val="none"/>
                <w:shd w:fill="auto" w:val="clear"/>
              </w:rPr>
            </w:pPr>
            <w:r>
              <w:rPr>
                <w:strike w:val="false"/>
                <w:dstrike w:val="false"/>
                <w:spacing w:val="-2"/>
                <w:sz w:val="20"/>
                <w:shd w:fill="auto" w:val="clear"/>
              </w:rPr>
              <w:t>15,08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trike w:val="false"/>
                <w:dstrike w:val="false"/>
                <w:highlight w:val="none"/>
                <w:shd w:fill="auto" w:val="clear"/>
              </w:rPr>
            </w:pPr>
            <w:r>
              <w:rPr>
                <w:strike w:val="false"/>
                <w:dstrike w:val="false"/>
                <w:spacing w:val="-2"/>
                <w:sz w:val="20"/>
                <w:shd w:fill="auto" w:val="clear"/>
              </w:rPr>
              <w:t>384,37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  <w:spacing w:val="-2"/>
                <w:sz w:val="20"/>
              </w:rPr>
              <w:t>71,00</w:t>
            </w:r>
          </w:p>
        </w:tc>
        <w:tc>
          <w:tcPr>
            <w:tcW w:w="14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4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  <w:sz w:val="20"/>
              </w:rPr>
              <w:t xml:space="preserve">1 </w:t>
            </w:r>
            <w:r>
              <w:rPr>
                <w:strike w:val="false"/>
                <w:dstrike w:val="false"/>
                <w:spacing w:val="-2"/>
                <w:sz w:val="20"/>
              </w:rPr>
              <w:t>710,21</w:t>
            </w:r>
          </w:p>
        </w:tc>
        <w:tc>
          <w:tcPr>
            <w:tcW w:w="11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151,20</w:t>
            </w:r>
          </w:p>
        </w:tc>
        <w:tc>
          <w:tcPr>
            <w:tcW w:w="12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45,04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216,81</w:t>
            </w:r>
          </w:p>
        </w:tc>
        <w:tc>
          <w:tcPr>
            <w:tcW w:w="11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47,43</w:t>
            </w:r>
          </w:p>
        </w:tc>
      </w:tr>
      <w:tr>
        <w:trPr>
          <w:trHeight w:val="183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0"/>
              <w:ind w:left="1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0"/>
              <w:ind w:left="5" w:right="1"/>
              <w:rPr>
                <w:strike w:val="false"/>
                <w:dstrike w:val="false"/>
                <w:highlight w:val="none"/>
                <w:shd w:fill="auto" w:val="clear"/>
              </w:rPr>
            </w:pPr>
            <w:r>
              <w:rPr>
                <w:strike w:val="false"/>
                <w:dstrike w:val="false"/>
                <w:spacing w:val="-2"/>
                <w:sz w:val="20"/>
                <w:shd w:fill="auto" w:val="clear"/>
              </w:rPr>
              <w:t>8 98</w:t>
            </w:r>
            <w:r>
              <w:rPr>
                <w:strike w:val="false"/>
                <w:dstrike w:val="false"/>
                <w:spacing w:val="-2"/>
                <w:sz w:val="20"/>
                <w:shd w:fill="auto" w:val="clear"/>
                <w:lang w:val="en-US"/>
              </w:rPr>
              <w:t>2</w:t>
            </w:r>
            <w:r>
              <w:rPr>
                <w:strike w:val="false"/>
                <w:dstrike w:val="false"/>
                <w:spacing w:val="-2"/>
                <w:sz w:val="20"/>
                <w:shd w:fill="auto" w:val="clear"/>
              </w:rPr>
              <w:t>,</w:t>
            </w:r>
            <w:r>
              <w:rPr>
                <w:strike w:val="false"/>
                <w:dstrike w:val="false"/>
                <w:spacing w:val="-2"/>
                <w:sz w:val="20"/>
                <w:shd w:fill="auto" w:val="clear"/>
                <w:lang w:val="en-US"/>
              </w:rPr>
              <w:t>94</w:t>
            </w:r>
          </w:p>
          <w:p>
            <w:pPr>
              <w:pStyle w:val="TableParagraph"/>
              <w:spacing w:lineRule="exact" w:line="210"/>
              <w:ind w:left="5" w:right="1"/>
              <w:rPr>
                <w:strike w:val="false"/>
                <w:dstrike w:val="false"/>
                <w:highlight w:val="none"/>
                <w:shd w:fill="auto" w:val="clear"/>
              </w:rPr>
            </w:pPr>
            <w:r>
              <w:rPr>
                <w:strike w:val="false"/>
                <w:dstrike w:val="false"/>
                <w:shd w:fill="auto" w:val="clear"/>
              </w:rPr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0"/>
              <w:ind w:left="34" w:right="30"/>
              <w:rPr>
                <w:strike w:val="false"/>
                <w:dstrike w:val="false"/>
                <w:highlight w:val="none"/>
                <w:shd w:fill="auto" w:val="clear"/>
              </w:rPr>
            </w:pPr>
            <w:r>
              <w:rPr>
                <w:strike w:val="false"/>
                <w:dstrike w:val="false"/>
                <w:spacing w:val="-2"/>
                <w:sz w:val="20"/>
                <w:shd w:fill="auto" w:val="clear"/>
              </w:rPr>
              <w:t xml:space="preserve">288 </w:t>
            </w:r>
            <w:r>
              <w:rPr>
                <w:strike w:val="false"/>
                <w:dstrike w:val="false"/>
                <w:spacing w:val="-2"/>
                <w:sz w:val="20"/>
                <w:shd w:fill="auto" w:val="clear"/>
                <w:lang w:val="en-US"/>
              </w:rPr>
              <w:t>597</w:t>
            </w:r>
            <w:r>
              <w:rPr>
                <w:strike w:val="false"/>
                <w:dstrike w:val="false"/>
                <w:spacing w:val="-2"/>
                <w:sz w:val="20"/>
                <w:shd w:fill="auto" w:val="clear"/>
              </w:rPr>
              <w:t>,</w:t>
            </w:r>
            <w:r>
              <w:rPr>
                <w:strike w:val="false"/>
                <w:dstrike w:val="false"/>
                <w:spacing w:val="-2"/>
                <w:sz w:val="20"/>
                <w:shd w:fill="auto" w:val="clear"/>
                <w:lang w:val="en-US"/>
              </w:rPr>
              <w:t>88</w:t>
            </w:r>
          </w:p>
          <w:p>
            <w:pPr>
              <w:pStyle w:val="TableParagraph"/>
              <w:spacing w:lineRule="exact" w:line="210"/>
              <w:ind w:left="34" w:right="30"/>
              <w:rPr>
                <w:strike w:val="false"/>
                <w:dstrike w:val="false"/>
                <w:highlight w:val="none"/>
                <w:shd w:fill="auto" w:val="clear"/>
              </w:rPr>
            </w:pPr>
            <w:r>
              <w:rPr>
                <w:strike w:val="false"/>
                <w:dstrike w:val="false"/>
                <w:shd w:fill="auto" w:val="clear"/>
              </w:rPr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0"/>
              <w:ind w:left="5" w:right="1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  <w:spacing w:val="-2"/>
                <w:sz w:val="20"/>
              </w:rPr>
              <w:t xml:space="preserve">30 </w:t>
            </w:r>
            <w:r>
              <w:rPr>
                <w:strike w:val="false"/>
                <w:dstrike w:val="false"/>
                <w:spacing w:val="-2"/>
                <w:sz w:val="20"/>
              </w:rPr>
              <w:t>115,84</w:t>
            </w:r>
          </w:p>
          <w:p>
            <w:pPr>
              <w:pStyle w:val="TableParagraph"/>
              <w:spacing w:lineRule="exact" w:line="210"/>
              <w:ind w:left="5" w:right="1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0"/>
              <w:ind w:left="4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  <w:sz w:val="20"/>
              </w:rPr>
              <w:t>6</w:t>
            </w:r>
            <w:r>
              <w:rPr>
                <w:strike w:val="false"/>
                <w:dstrike w:val="false"/>
                <w:sz w:val="20"/>
              </w:rPr>
              <w:t>92 055</w:t>
            </w:r>
          </w:p>
          <w:p>
            <w:pPr>
              <w:pStyle w:val="TableParagraph"/>
              <w:spacing w:lineRule="exact" w:line="210"/>
              <w:ind w:left="4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0"/>
              <w:ind w:left="5"/>
              <w:rPr>
                <w:sz w:val="20"/>
              </w:rPr>
            </w:pPr>
            <w:r>
              <w:rPr>
                <w:sz w:val="20"/>
              </w:rPr>
              <w:t xml:space="preserve">111 </w:t>
            </w:r>
            <w:r>
              <w:rPr>
                <w:spacing w:val="-2"/>
                <w:sz w:val="20"/>
              </w:rPr>
              <w:t>623,92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0"/>
              <w:ind w:left="5"/>
              <w:rPr>
                <w:sz w:val="20"/>
              </w:rPr>
            </w:pPr>
            <w:r>
              <w:rPr>
                <w:sz w:val="20"/>
              </w:rPr>
              <w:t xml:space="preserve">29 </w:t>
            </w:r>
            <w:r>
              <w:rPr>
                <w:spacing w:val="-2"/>
                <w:sz w:val="20"/>
              </w:rPr>
              <w:t>689,95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0"/>
              <w:ind w:left="4"/>
              <w:rPr>
                <w:sz w:val="20"/>
              </w:rPr>
            </w:pPr>
            <w:r>
              <w:rPr>
                <w:sz w:val="20"/>
              </w:rPr>
              <w:t xml:space="preserve">138 </w:t>
            </w:r>
            <w:r>
              <w:rPr>
                <w:spacing w:val="-2"/>
                <w:sz w:val="20"/>
              </w:rPr>
              <w:t>090,99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0"/>
              <w:ind w:left="5"/>
              <w:rPr>
                <w:sz w:val="20"/>
              </w:rPr>
            </w:pPr>
            <w:r>
              <w:rPr>
                <w:sz w:val="20"/>
              </w:rPr>
              <w:t xml:space="preserve">30 </w:t>
            </w:r>
            <w:r>
              <w:rPr>
                <w:spacing w:val="-2"/>
                <w:sz w:val="20"/>
              </w:rPr>
              <w:t>899,64</w:t>
            </w:r>
          </w:p>
        </w:tc>
      </w:tr>
    </w:tbl>
    <w:p>
      <w:pPr>
        <w:pStyle w:val="Normal"/>
        <w:spacing w:lineRule="auto" w:line="240" w:before="0" w:after="0"/>
        <w:jc w:val="right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продолжение таблицы</w:t>
      </w:r>
    </w:p>
    <w:tbl>
      <w:tblPr>
        <w:tblW w:w="14639" w:type="dxa"/>
        <w:jc w:val="center"/>
        <w:tblInd w:w="0" w:type="dxa"/>
        <w:tblLayout w:type="fixed"/>
        <w:tblCellMar>
          <w:top w:w="0" w:type="dxa"/>
          <w:left w:w="18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474"/>
        <w:gridCol w:w="16"/>
        <w:gridCol w:w="4084"/>
        <w:gridCol w:w="994"/>
        <w:gridCol w:w="990"/>
        <w:gridCol w:w="850"/>
        <w:gridCol w:w="851"/>
        <w:gridCol w:w="847"/>
        <w:gridCol w:w="993"/>
        <w:gridCol w:w="850"/>
        <w:gridCol w:w="851"/>
        <w:gridCol w:w="852"/>
        <w:gridCol w:w="991"/>
        <w:gridCol w:w="995"/>
      </w:tblGrid>
      <w:tr>
        <w:trPr>
          <w:tblHeader w:val="true"/>
        </w:trPr>
        <w:tc>
          <w:tcPr>
            <w:tcW w:w="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п/п</w:t>
            </w:r>
          </w:p>
        </w:tc>
        <w:tc>
          <w:tcPr>
            <w:tcW w:w="41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Главные распорядители средств краевого бюджета</w:t>
            </w: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ЦГВС</w:t>
            </w:r>
          </w:p>
        </w:tc>
        <w:tc>
          <w:tcPr>
            <w:tcW w:w="26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Водоразбор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Газоснабжение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ТКО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  <w:br/>
              <w:t xml:space="preserve"> (тыс. руб.)</w:t>
            </w:r>
          </w:p>
        </w:tc>
      </w:tr>
      <w:tr>
        <w:trPr/>
        <w:tc>
          <w:tcPr>
            <w:tcW w:w="47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100" w:type="dxa"/>
            <w:gridSpan w:val="2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тыс.м3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99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>
        <w:trPr>
          <w:trHeight w:val="289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Губернатора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4"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01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0,50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5" w:right="2"/>
              <w:rPr>
                <w:sz w:val="18"/>
              </w:rPr>
            </w:pPr>
            <w:r>
              <w:rPr>
                <w:spacing w:val="-4"/>
                <w:sz w:val="18"/>
              </w:rPr>
              <w:t>9,50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2"/>
                <w:sz w:val="18"/>
              </w:rPr>
              <w:t>12,13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4" w:right="2"/>
              <w:rPr>
                <w:sz w:val="18"/>
              </w:rPr>
            </w:pPr>
            <w:r>
              <w:rPr>
                <w:spacing w:val="-2"/>
                <w:sz w:val="18"/>
              </w:rPr>
              <w:t>439,09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2"/>
                <w:sz w:val="18"/>
              </w:rPr>
              <w:t>465,41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22"/>
              <w:rPr>
                <w:sz w:val="18"/>
              </w:rPr>
            </w:pPr>
            <w:r>
              <w:rPr>
                <w:sz w:val="18"/>
              </w:rPr>
              <w:t xml:space="preserve">44 </w:t>
            </w:r>
            <w:r>
              <w:rPr>
                <w:spacing w:val="-2"/>
                <w:sz w:val="18"/>
              </w:rPr>
              <w:t>771,20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природных ресурсов и экологии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4"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01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5"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4" w:right="2"/>
              <w:rPr>
                <w:sz w:val="18"/>
              </w:rPr>
            </w:pPr>
            <w:r>
              <w:rPr>
                <w:spacing w:val="-2"/>
                <w:sz w:val="18"/>
              </w:rPr>
              <w:t>39,34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2"/>
                <w:sz w:val="18"/>
              </w:rPr>
              <w:t>41,70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22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742,81</w:t>
            </w:r>
          </w:p>
        </w:tc>
      </w:tr>
      <w:tr>
        <w:trPr>
          <w:trHeight w:val="433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образования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4" w:right="11"/>
              <w:rPr>
                <w:sz w:val="18"/>
              </w:rPr>
            </w:pPr>
            <w:r>
              <w:rPr>
                <w:spacing w:val="-2"/>
                <w:sz w:val="18"/>
              </w:rPr>
              <w:t>721,00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z w:val="18"/>
              </w:rPr>
              <w:t xml:space="preserve">7 </w:t>
            </w:r>
            <w:r>
              <w:rPr>
                <w:spacing w:val="-2"/>
                <w:sz w:val="18"/>
              </w:rPr>
              <w:t>387,09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0" w:right="74"/>
              <w:jc w:val="right"/>
              <w:rPr>
                <w:sz w:val="18"/>
              </w:rPr>
            </w:pPr>
            <w:r>
              <w:rPr>
                <w:sz w:val="18"/>
              </w:rPr>
              <w:t xml:space="preserve">16 </w:t>
            </w:r>
            <w:r>
              <w:rPr>
                <w:spacing w:val="-2"/>
                <w:sz w:val="18"/>
              </w:rPr>
              <w:t>757,34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214,17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5" w:right="2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r>
              <w:rPr>
                <w:spacing w:val="-2"/>
                <w:sz w:val="18"/>
              </w:rPr>
              <w:t>385,18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z w:val="18"/>
              </w:rPr>
              <w:t xml:space="preserve">5 </w:t>
            </w:r>
            <w:r>
              <w:rPr>
                <w:spacing w:val="-2"/>
                <w:sz w:val="18"/>
              </w:rPr>
              <w:t>266,75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4" w:right="2"/>
              <w:rPr>
                <w:sz w:val="18"/>
              </w:rPr>
            </w:pPr>
            <w:r>
              <w:rPr>
                <w:sz w:val="18"/>
              </w:rPr>
              <w:t xml:space="preserve">5 </w:t>
            </w:r>
            <w:r>
              <w:rPr>
                <w:spacing w:val="-2"/>
                <w:sz w:val="18"/>
              </w:rPr>
              <w:t>083,44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z w:val="18"/>
              </w:rPr>
              <w:t xml:space="preserve">5 </w:t>
            </w:r>
            <w:r>
              <w:rPr>
                <w:spacing w:val="-2"/>
                <w:sz w:val="18"/>
              </w:rPr>
              <w:t>222,69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22"/>
              <w:rPr>
                <w:sz w:val="18"/>
              </w:rPr>
            </w:pPr>
            <w:r>
              <w:rPr>
                <w:sz w:val="18"/>
              </w:rPr>
              <w:t xml:space="preserve">456 </w:t>
            </w:r>
            <w:r>
              <w:rPr>
                <w:spacing w:val="-2"/>
                <w:sz w:val="18"/>
              </w:rPr>
              <w:t>233,86</w:t>
            </w:r>
          </w:p>
        </w:tc>
      </w:tr>
      <w:tr>
        <w:trPr>
          <w:trHeight w:val="519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здравоохранения Камчатского края (краевой бюджет)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34" w:right="11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140,84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37" w:right="15"/>
              <w:rPr>
                <w:sz w:val="18"/>
              </w:rPr>
            </w:pPr>
            <w:r>
              <w:rPr>
                <w:sz w:val="18"/>
              </w:rPr>
              <w:t xml:space="preserve">16 </w:t>
            </w:r>
            <w:r>
              <w:rPr>
                <w:spacing w:val="-2"/>
                <w:sz w:val="18"/>
              </w:rPr>
              <w:t>046,35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0" w:right="74"/>
              <w:jc w:val="right"/>
              <w:rPr>
                <w:sz w:val="18"/>
              </w:rPr>
            </w:pPr>
            <w:r>
              <w:rPr>
                <w:sz w:val="18"/>
              </w:rPr>
              <w:t xml:space="preserve">27 </w:t>
            </w:r>
            <w:r>
              <w:rPr>
                <w:spacing w:val="-2"/>
                <w:sz w:val="18"/>
              </w:rPr>
              <w:t>767,00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227,70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25" w:right="2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969,32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37" w:right="15"/>
              <w:rPr>
                <w:sz w:val="18"/>
              </w:rPr>
            </w:pPr>
            <w:r>
              <w:rPr>
                <w:sz w:val="18"/>
              </w:rPr>
              <w:t xml:space="preserve">5 </w:t>
            </w:r>
            <w:r>
              <w:rPr>
                <w:spacing w:val="-2"/>
                <w:sz w:val="18"/>
              </w:rPr>
              <w:t>470,62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24" w:right="2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r>
              <w:rPr>
                <w:spacing w:val="-2"/>
                <w:sz w:val="18"/>
              </w:rPr>
              <w:t>088,54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37" w:right="15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r>
              <w:rPr>
                <w:spacing w:val="-2"/>
                <w:sz w:val="18"/>
              </w:rPr>
              <w:t>333,58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56" w:after="0"/>
              <w:ind w:left="22"/>
              <w:rPr>
                <w:sz w:val="18"/>
              </w:rPr>
            </w:pPr>
            <w:r>
              <w:rPr>
                <w:sz w:val="18"/>
              </w:rPr>
              <w:t xml:space="preserve">440 </w:t>
            </w:r>
            <w:r>
              <w:rPr>
                <w:spacing w:val="-2"/>
                <w:sz w:val="18"/>
              </w:rPr>
              <w:t>304,51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здравоохранения Камчатского края (бюджет территориального фонда ОМС Камчатского края)*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4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4" w:right="11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r>
              <w:rPr>
                <w:spacing w:val="-2"/>
                <w:sz w:val="18"/>
              </w:rPr>
              <w:t>034,20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4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5"/>
              <w:rPr>
                <w:sz w:val="18"/>
              </w:rPr>
            </w:pPr>
            <w:r>
              <w:rPr>
                <w:sz w:val="18"/>
              </w:rPr>
              <w:t xml:space="preserve">33 </w:t>
            </w:r>
            <w:r>
              <w:rPr>
                <w:spacing w:val="-2"/>
                <w:sz w:val="18"/>
              </w:rPr>
              <w:t>518,00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4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0" w:right="74"/>
              <w:jc w:val="right"/>
              <w:rPr>
                <w:sz w:val="18"/>
              </w:rPr>
            </w:pPr>
            <w:r>
              <w:rPr>
                <w:sz w:val="18"/>
              </w:rPr>
              <w:t xml:space="preserve">70 </w:t>
            </w:r>
            <w:r>
              <w:rPr>
                <w:spacing w:val="-2"/>
                <w:sz w:val="18"/>
              </w:rPr>
              <w:t>178,73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4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375,17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4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5" w:right="2"/>
              <w:rPr>
                <w:sz w:val="18"/>
              </w:rPr>
            </w:pPr>
            <w:r>
              <w:rPr>
                <w:sz w:val="18"/>
              </w:rPr>
              <w:t xml:space="preserve">6 </w:t>
            </w:r>
            <w:r>
              <w:rPr>
                <w:spacing w:val="-2"/>
                <w:sz w:val="18"/>
              </w:rPr>
              <w:t>848,17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4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5"/>
              <w:rPr>
                <w:sz w:val="18"/>
              </w:rPr>
            </w:pPr>
            <w:r>
              <w:rPr>
                <w:sz w:val="18"/>
              </w:rPr>
              <w:t xml:space="preserve">9 </w:t>
            </w:r>
            <w:r>
              <w:rPr>
                <w:spacing w:val="-2"/>
                <w:sz w:val="18"/>
              </w:rPr>
              <w:t>276,71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4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3" w:right="1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500,00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4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5"/>
              <w:rPr>
                <w:sz w:val="18"/>
              </w:rPr>
            </w:pPr>
            <w:r>
              <w:rPr>
                <w:sz w:val="18"/>
              </w:rPr>
              <w:t xml:space="preserve">22 </w:t>
            </w:r>
            <w:r>
              <w:rPr>
                <w:spacing w:val="-2"/>
                <w:sz w:val="18"/>
              </w:rPr>
              <w:t>103,69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4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4" w:right="2"/>
              <w:rPr>
                <w:sz w:val="18"/>
              </w:rPr>
            </w:pPr>
            <w:r>
              <w:rPr>
                <w:sz w:val="18"/>
              </w:rPr>
              <w:t xml:space="preserve">22 </w:t>
            </w:r>
            <w:r>
              <w:rPr>
                <w:spacing w:val="-2"/>
                <w:sz w:val="18"/>
              </w:rPr>
              <w:t>760,48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4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5"/>
              <w:rPr>
                <w:sz w:val="18"/>
              </w:rPr>
            </w:pPr>
            <w:r>
              <w:rPr>
                <w:sz w:val="18"/>
              </w:rPr>
              <w:t xml:space="preserve">24 </w:t>
            </w:r>
            <w:r>
              <w:rPr>
                <w:spacing w:val="-2"/>
                <w:sz w:val="18"/>
              </w:rPr>
              <w:t>124,39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4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2"/>
              <w:rPr>
                <w:sz w:val="18"/>
              </w:rPr>
            </w:pPr>
            <w:r>
              <w:rPr>
                <w:sz w:val="18"/>
              </w:rPr>
              <w:t xml:space="preserve">1 336 </w:t>
            </w:r>
            <w:r>
              <w:rPr>
                <w:spacing w:val="-2"/>
                <w:sz w:val="18"/>
              </w:rPr>
              <w:t>557,74</w:t>
            </w:r>
          </w:p>
        </w:tc>
      </w:tr>
      <w:tr>
        <w:trPr>
          <w:trHeight w:val="330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культуры 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4" w:right="11"/>
              <w:rPr>
                <w:sz w:val="18"/>
              </w:rPr>
            </w:pPr>
            <w:r>
              <w:rPr>
                <w:spacing w:val="-2"/>
                <w:sz w:val="18"/>
              </w:rPr>
              <w:t>97,84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348,34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0" w:right="119"/>
              <w:jc w:val="right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243,53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22,38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330,58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2"/>
                <w:sz w:val="18"/>
              </w:rPr>
              <w:t>512,84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4" w:right="2"/>
              <w:rPr>
                <w:sz w:val="18"/>
              </w:rPr>
            </w:pPr>
            <w:r>
              <w:rPr>
                <w:spacing w:val="-2"/>
                <w:sz w:val="18"/>
              </w:rPr>
              <w:t>620,86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2"/>
                <w:sz w:val="18"/>
              </w:rPr>
              <w:t>626,72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22"/>
              <w:rPr>
                <w:sz w:val="18"/>
              </w:rPr>
            </w:pPr>
            <w:r>
              <w:rPr>
                <w:sz w:val="18"/>
              </w:rPr>
              <w:t xml:space="preserve">64 </w:t>
            </w:r>
            <w:r>
              <w:rPr>
                <w:spacing w:val="-2"/>
                <w:sz w:val="18"/>
              </w:rPr>
              <w:t>053,87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по чрезвычайным ситуациям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4"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01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2,69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37,74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2"/>
                <w:sz w:val="18"/>
              </w:rPr>
              <w:t>61,06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4"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22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143,57</w:t>
            </w:r>
          </w:p>
        </w:tc>
      </w:tr>
      <w:tr>
        <w:trPr>
          <w:trHeight w:val="316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спорта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34" w:right="11"/>
              <w:rPr>
                <w:sz w:val="18"/>
              </w:rPr>
            </w:pPr>
            <w:r>
              <w:rPr>
                <w:spacing w:val="-4"/>
                <w:sz w:val="18"/>
              </w:rPr>
              <w:t>0,56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8,24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256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30,51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13,53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242,75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37" w:right="15"/>
              <w:rPr>
                <w:sz w:val="18"/>
              </w:rPr>
            </w:pPr>
            <w:r>
              <w:rPr>
                <w:spacing w:val="-2"/>
                <w:sz w:val="18"/>
              </w:rPr>
              <w:t>322,78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24" w:right="2"/>
              <w:rPr>
                <w:sz w:val="18"/>
              </w:rPr>
            </w:pPr>
            <w:r>
              <w:rPr>
                <w:spacing w:val="-2"/>
                <w:sz w:val="18"/>
              </w:rPr>
              <w:t>585,58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37" w:right="15"/>
              <w:rPr>
                <w:sz w:val="18"/>
              </w:rPr>
            </w:pPr>
            <w:r>
              <w:rPr>
                <w:spacing w:val="-2"/>
                <w:sz w:val="18"/>
              </w:rPr>
              <w:t>591,10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5" w:after="0"/>
              <w:ind w:left="22"/>
              <w:rPr>
                <w:sz w:val="18"/>
              </w:rPr>
            </w:pPr>
            <w:r>
              <w:rPr>
                <w:sz w:val="18"/>
              </w:rPr>
              <w:t xml:space="preserve">27 </w:t>
            </w:r>
            <w:r>
              <w:rPr>
                <w:spacing w:val="-2"/>
                <w:sz w:val="18"/>
              </w:rPr>
              <w:t>140,26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4"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01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0,72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11,77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5"/>
              <w:rPr>
                <w:sz w:val="18"/>
              </w:rPr>
            </w:pPr>
            <w:r>
              <w:rPr>
                <w:spacing w:val="-2"/>
                <w:sz w:val="18"/>
              </w:rPr>
              <w:t>16,45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3,07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5"/>
              <w:rPr>
                <w:sz w:val="18"/>
              </w:rPr>
            </w:pPr>
            <w:r>
              <w:rPr>
                <w:spacing w:val="-2"/>
                <w:sz w:val="18"/>
              </w:rPr>
              <w:t>45,57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4" w:right="2"/>
              <w:rPr>
                <w:sz w:val="18"/>
              </w:rPr>
            </w:pPr>
            <w:r>
              <w:rPr>
                <w:spacing w:val="-2"/>
                <w:sz w:val="18"/>
              </w:rPr>
              <w:t>213,43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5"/>
              <w:rPr>
                <w:sz w:val="18"/>
              </w:rPr>
            </w:pPr>
            <w:r>
              <w:rPr>
                <w:spacing w:val="-2"/>
                <w:sz w:val="18"/>
              </w:rPr>
              <w:t>226,21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TableParagraph"/>
              <w:ind w:left="22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>18 176,40</w:t>
            </w:r>
          </w:p>
        </w:tc>
      </w:tr>
      <w:tr>
        <w:trPr>
          <w:trHeight w:val="329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по делам молодежи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4" w:right="11"/>
              <w:rPr>
                <w:sz w:val="18"/>
              </w:rPr>
            </w:pPr>
            <w:r>
              <w:rPr>
                <w:spacing w:val="-4"/>
                <w:sz w:val="18"/>
              </w:rPr>
              <w:t>8,52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2"/>
                <w:sz w:val="18"/>
              </w:rPr>
              <w:t>127,51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11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246,84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5"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4"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22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>4 614,73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социального благополучия и семейной политики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4" w:right="11"/>
              <w:rPr>
                <w:sz w:val="18"/>
              </w:rPr>
            </w:pPr>
            <w:r>
              <w:rPr>
                <w:spacing w:val="-2"/>
                <w:sz w:val="18"/>
              </w:rPr>
              <w:t>87,91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5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151,78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0" w:right="119"/>
              <w:jc w:val="right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140,00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70,73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871,61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5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569,96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4" w:right="2"/>
              <w:rPr>
                <w:sz w:val="18"/>
              </w:rPr>
            </w:pPr>
            <w:r>
              <w:rPr>
                <w:spacing w:val="-2"/>
                <w:sz w:val="18"/>
              </w:rPr>
              <w:t>846,00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5"/>
              <w:rPr>
                <w:sz w:val="18"/>
              </w:rPr>
            </w:pPr>
            <w:r>
              <w:rPr>
                <w:spacing w:val="-2"/>
                <w:sz w:val="18"/>
              </w:rPr>
              <w:t>896,69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TableParagraph"/>
              <w:ind w:left="22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51 </w:t>
            </w:r>
            <w:r>
              <w:rPr>
                <w:spacing w:val="-2"/>
                <w:sz w:val="18"/>
                <w:shd w:fill="auto" w:val="clear"/>
              </w:rPr>
              <w:t>097,02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4"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01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5"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4"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TableParagraph"/>
              <w:ind w:left="22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3 </w:t>
            </w:r>
            <w:r>
              <w:rPr>
                <w:spacing w:val="-2"/>
                <w:sz w:val="18"/>
                <w:shd w:fill="auto" w:val="clear"/>
              </w:rPr>
              <w:t>644,67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архитектуры и градостроительства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4" w:right="11"/>
              <w:rPr>
                <w:sz w:val="18"/>
              </w:rPr>
            </w:pPr>
            <w:r>
              <w:rPr>
                <w:spacing w:val="-4"/>
                <w:sz w:val="18"/>
              </w:rPr>
              <w:t>3,45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2"/>
                <w:sz w:val="18"/>
              </w:rPr>
              <w:t>65,61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56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83,37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5"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4"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22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2 </w:t>
            </w:r>
            <w:r>
              <w:rPr>
                <w:spacing w:val="-2"/>
                <w:sz w:val="18"/>
                <w:shd w:fill="auto" w:val="clear"/>
              </w:rPr>
              <w:t>270,42</w:t>
            </w:r>
          </w:p>
        </w:tc>
      </w:tr>
      <w:tr>
        <w:trPr>
          <w:trHeight w:val="192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34" w:right="11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060,12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37" w:right="15"/>
              <w:rPr>
                <w:sz w:val="18"/>
              </w:rPr>
            </w:pPr>
            <w:r>
              <w:rPr>
                <w:sz w:val="18"/>
              </w:rPr>
              <w:t xml:space="preserve">26 </w:t>
            </w:r>
            <w:r>
              <w:rPr>
                <w:spacing w:val="-2"/>
                <w:sz w:val="18"/>
              </w:rPr>
              <w:t>134,92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0" w:right="74"/>
              <w:jc w:val="right"/>
              <w:rPr>
                <w:sz w:val="18"/>
              </w:rPr>
            </w:pPr>
            <w:r>
              <w:rPr>
                <w:sz w:val="18"/>
              </w:rPr>
              <w:t xml:space="preserve">49 </w:t>
            </w:r>
            <w:r>
              <w:rPr>
                <w:spacing w:val="-2"/>
                <w:sz w:val="18"/>
              </w:rPr>
              <w:t>268,59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552,42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25" w:right="2"/>
              <w:rPr>
                <w:sz w:val="18"/>
              </w:rPr>
            </w:pPr>
            <w:r>
              <w:rPr>
                <w:sz w:val="18"/>
              </w:rPr>
              <w:t xml:space="preserve">7 </w:t>
            </w:r>
            <w:r>
              <w:rPr>
                <w:spacing w:val="-2"/>
                <w:sz w:val="18"/>
              </w:rPr>
              <w:t>858,44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37" w:right="15"/>
              <w:rPr>
                <w:sz w:val="18"/>
              </w:rPr>
            </w:pPr>
            <w:r>
              <w:rPr>
                <w:sz w:val="18"/>
              </w:rPr>
              <w:t xml:space="preserve">13 </w:t>
            </w:r>
            <w:r>
              <w:rPr>
                <w:spacing w:val="-2"/>
                <w:sz w:val="18"/>
              </w:rPr>
              <w:t>232,59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3,07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37" w:right="15"/>
              <w:rPr>
                <w:sz w:val="18"/>
              </w:rPr>
            </w:pPr>
            <w:r>
              <w:rPr>
                <w:spacing w:val="-2"/>
                <w:sz w:val="18"/>
              </w:rPr>
              <w:t>45,57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24" w:right="2"/>
              <w:rPr>
                <w:sz w:val="18"/>
              </w:rPr>
            </w:pPr>
            <w:r>
              <w:rPr>
                <w:sz w:val="18"/>
              </w:rPr>
              <w:t xml:space="preserve">11 </w:t>
            </w:r>
            <w:r>
              <w:rPr>
                <w:spacing w:val="-2"/>
                <w:sz w:val="18"/>
              </w:rPr>
              <w:t>916,29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37" w:right="15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12 </w:t>
            </w:r>
            <w:r>
              <w:rPr>
                <w:spacing w:val="-2"/>
                <w:sz w:val="18"/>
                <w:shd w:fill="auto" w:val="clear"/>
              </w:rPr>
              <w:t>404,10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22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>1</w:t>
            </w:r>
            <w:r>
              <w:rPr>
                <w:sz w:val="18"/>
                <w:shd w:fill="auto" w:val="clear"/>
                <w:lang w:val="en-US"/>
              </w:rPr>
              <w:t xml:space="preserve"> </w:t>
            </w:r>
            <w:r>
              <w:rPr>
                <w:sz w:val="18"/>
                <w:shd w:fill="auto" w:val="clear"/>
              </w:rPr>
              <w:t>116</w:t>
            </w:r>
            <w:r>
              <w:rPr>
                <w:sz w:val="18"/>
                <w:shd w:fill="auto" w:val="clear"/>
                <w:lang w:val="en-US"/>
              </w:rPr>
              <w:t xml:space="preserve"> </w:t>
            </w:r>
            <w:r>
              <w:rPr>
                <w:sz w:val="18"/>
                <w:shd w:fill="auto" w:val="clear"/>
              </w:rPr>
              <w:t>193,32</w:t>
            </w:r>
          </w:p>
        </w:tc>
      </w:tr>
    </w:tbl>
    <w:p>
      <w:pPr>
        <w:pStyle w:val="Normal"/>
        <w:spacing w:lineRule="auto" w:line="24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*В итоговую сумму строка 4.1. (бюджет территориального фонда ОМС Камчатского края) не включается.».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br w:type="page"/>
      </w:r>
    </w:p>
    <w:tbl>
      <w:tblPr>
        <w:tblW w:w="4151" w:type="dxa"/>
        <w:jc w:val="righ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4151"/>
      </w:tblGrid>
      <w:tr>
        <w:trPr/>
        <w:tc>
          <w:tcPr>
            <w:tcW w:w="4151" w:type="dxa"/>
            <w:tcBorders/>
          </w:tcPr>
          <w:p>
            <w:pPr>
              <w:pStyle w:val="Normal"/>
              <w:pageBreakBefore/>
              <w:spacing w:lineRule="auto" w:line="240" w:before="0"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3 к постановлению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01.06.2026 № 283-П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Годовые предельные объемы потребления 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sz w:val="28"/>
          <w:szCs w:val="28"/>
        </w:rPr>
        <w:t>коммунальных услуг государственными органами Камчатского края и краевыми государственными учреждениями на 2027 год (для краевых государственных казенных учреждений)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1444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3"/>
        <w:gridCol w:w="5046"/>
        <w:gridCol w:w="1304"/>
        <w:gridCol w:w="1189"/>
        <w:gridCol w:w="958"/>
        <w:gridCol w:w="1027"/>
        <w:gridCol w:w="1190"/>
        <w:gridCol w:w="1016"/>
        <w:gridCol w:w="1143"/>
        <w:gridCol w:w="1008"/>
      </w:tblGrid>
      <w:tr>
        <w:trPr>
          <w:trHeight w:val="200" w:hRule="atLeast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59" w:leader="none"/>
              </w:tabs>
              <w:spacing w:lineRule="auto" w:line="240" w:before="0" w:after="0"/>
              <w:ind w:right="57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 xml:space="preserve">№ </w:t>
            </w:r>
            <w:r>
              <w:rPr>
                <w:rFonts w:ascii="Times New Roman" w:hAnsi="Times New Roman"/>
                <w:sz w:val="20"/>
              </w:rPr>
              <w:t>п/п</w:t>
            </w:r>
          </w:p>
        </w:tc>
        <w:tc>
          <w:tcPr>
            <w:tcW w:w="50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9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Главные распорядители средств краевого бюджета</w:t>
            </w:r>
          </w:p>
        </w:tc>
        <w:tc>
          <w:tcPr>
            <w:tcW w:w="2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Электроэнергия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Теплоэнергия</w:t>
            </w:r>
          </w:p>
        </w:tc>
        <w:tc>
          <w:tcPr>
            <w:tcW w:w="2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Водопотребление</w:t>
            </w:r>
          </w:p>
        </w:tc>
        <w:tc>
          <w:tcPr>
            <w:tcW w:w="21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Водоотведение</w:t>
            </w:r>
          </w:p>
        </w:tc>
      </w:tr>
      <w:tr>
        <w:trPr>
          <w:trHeight w:val="551" w:hRule="atLeast"/>
        </w:trPr>
        <w:tc>
          <w:tcPr>
            <w:tcW w:w="563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  <w:tc>
          <w:tcPr>
            <w:tcW w:w="504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кВт/ч.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Гкал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vertAlign w:val="superscript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</w:tr>
    </w:tbl>
    <w:p>
      <w:pPr>
        <w:pStyle w:val="Normal"/>
        <w:spacing w:before="0" w:after="0"/>
        <w:jc w:val="center"/>
        <w:rPr>
          <w:rFonts w:ascii="Times New Roman" w:hAnsi="Times New Roman"/>
          <w:sz w:val="4"/>
        </w:rPr>
      </w:pPr>
      <w:r>
        <w:rPr>
          <w:rFonts w:ascii="Times New Roman" w:hAnsi="Times New Roman"/>
          <w:sz w:val="4"/>
        </w:rPr>
      </w:r>
    </w:p>
    <w:p>
      <w:pPr>
        <w:pStyle w:val="Normal"/>
        <w:spacing w:before="0" w:after="0"/>
        <w:rPr>
          <w:sz w:val="2"/>
        </w:rPr>
      </w:pPr>
      <w:r>
        <w:rPr>
          <w:sz w:val="2"/>
        </w:rPr>
      </w:r>
    </w:p>
    <w:tbl>
      <w:tblPr>
        <w:tblW w:w="14446" w:type="dxa"/>
        <w:jc w:val="left"/>
        <w:tblInd w:w="8" w:type="dxa"/>
        <w:tblLayout w:type="fixed"/>
        <w:tblCellMar>
          <w:top w:w="0" w:type="dxa"/>
          <w:left w:w="18" w:type="dxa"/>
          <w:bottom w:w="0" w:type="dxa"/>
          <w:right w:w="18" w:type="dxa"/>
        </w:tblCellMar>
        <w:tblLook w:val="04a0" w:noHBand="0" w:noVBand="1" w:firstColumn="1" w:lastRow="0" w:lastColumn="0" w:firstRow="1"/>
      </w:tblPr>
      <w:tblGrid>
        <w:gridCol w:w="576"/>
        <w:gridCol w:w="5043"/>
        <w:gridCol w:w="1297"/>
        <w:gridCol w:w="1176"/>
        <w:gridCol w:w="994"/>
        <w:gridCol w:w="1001"/>
        <w:gridCol w:w="1190"/>
        <w:gridCol w:w="1016"/>
        <w:gridCol w:w="1143"/>
        <w:gridCol w:w="1008"/>
      </w:tblGrid>
      <w:tr>
        <w:trPr>
          <w:tblHeader w:val="true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>
        <w:trPr>
          <w:trHeight w:val="405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цифрового развития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7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222,71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7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7 </w:t>
            </w:r>
            <w:r>
              <w:rPr>
                <w:spacing w:val="-2"/>
                <w:sz w:val="20"/>
              </w:rPr>
              <w:t>184,94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7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403,21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7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8 </w:t>
            </w:r>
            <w:r>
              <w:rPr>
                <w:spacing w:val="-2"/>
                <w:sz w:val="20"/>
              </w:rPr>
              <w:t>884,26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7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692,90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7" w:after="0"/>
              <w:ind w:left="22" w:right="18"/>
              <w:rPr>
                <w:sz w:val="20"/>
              </w:rPr>
            </w:pPr>
            <w:r>
              <w:rPr>
                <w:spacing w:val="-2"/>
                <w:sz w:val="20"/>
              </w:rPr>
              <w:t>121,44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7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662,08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7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116,61</w:t>
            </w:r>
          </w:p>
        </w:tc>
      </w:tr>
      <w:tr>
        <w:trPr>
          <w:trHeight w:val="354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здравоохранения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2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19,49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2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496,60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2" w:after="0"/>
              <w:ind w:left="23" w:right="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2" w:after="0"/>
              <w:ind w:left="34" w:right="2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2" w:after="0"/>
              <w:ind w:left="23" w:right="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2" w:after="0"/>
              <w:ind w:left="22" w:right="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2" w:after="0"/>
              <w:ind w:left="23" w:right="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2" w:after="0"/>
              <w:ind w:left="34" w:right="3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>
        <w:trPr>
          <w:trHeight w:val="350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социального благополучия и семейной политики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249,81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7 </w:t>
            </w:r>
            <w:r>
              <w:rPr>
                <w:spacing w:val="-2"/>
                <w:sz w:val="20"/>
              </w:rPr>
              <w:t>235,39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663,53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13 </w:t>
            </w:r>
            <w:r>
              <w:rPr>
                <w:spacing w:val="-2"/>
                <w:sz w:val="20"/>
              </w:rPr>
              <w:t>495,93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  <w:r>
              <w:rPr>
                <w:spacing w:val="-2"/>
                <w:sz w:val="20"/>
              </w:rPr>
              <w:t>220,05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8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844,91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  <w:r>
              <w:rPr>
                <w:spacing w:val="-2"/>
                <w:sz w:val="20"/>
              </w:rPr>
              <w:t>245,55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381,82</w:t>
            </w:r>
          </w:p>
        </w:tc>
      </w:tr>
      <w:tr>
        <w:trPr>
          <w:trHeight w:val="368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по чрезвычайным ситуациям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9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011,50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9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188 </w:t>
            </w:r>
            <w:r>
              <w:rPr>
                <w:spacing w:val="-2"/>
                <w:sz w:val="20"/>
              </w:rPr>
              <w:t>836,64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9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973,73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9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52 </w:t>
            </w:r>
            <w:r>
              <w:rPr>
                <w:spacing w:val="-2"/>
                <w:sz w:val="20"/>
              </w:rPr>
              <w:t>228,28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9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202,51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9" w:after="0"/>
              <w:ind w:left="22" w:right="18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424,02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9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334,54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9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469,27</w:t>
            </w:r>
          </w:p>
        </w:tc>
      </w:tr>
      <w:tr>
        <w:trPr/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42,75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186,26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161,50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020,75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212,00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8"/>
              <w:rPr>
                <w:sz w:val="20"/>
              </w:rPr>
            </w:pPr>
            <w:r>
              <w:rPr>
                <w:spacing w:val="-2"/>
                <w:sz w:val="20"/>
              </w:rPr>
              <w:t>66,15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304,00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66,51</w:t>
            </w:r>
          </w:p>
        </w:tc>
      </w:tr>
      <w:tr>
        <w:trPr>
          <w:trHeight w:val="385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лесного и охотничьего хозяйства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338,53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14 </w:t>
            </w:r>
            <w:r>
              <w:rPr>
                <w:spacing w:val="-2"/>
                <w:sz w:val="20"/>
              </w:rPr>
              <w:t>927,74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133,64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375,22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458,99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8"/>
              <w:rPr>
                <w:sz w:val="20"/>
              </w:rPr>
            </w:pPr>
            <w:r>
              <w:rPr>
                <w:spacing w:val="-2"/>
                <w:sz w:val="20"/>
              </w:rPr>
              <w:t>116,54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143,80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18,02</w:t>
            </w:r>
          </w:p>
        </w:tc>
      </w:tr>
      <w:tr>
        <w:trPr>
          <w:trHeight w:val="396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Агентство записи актов гражданского состояния и архивного дела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39,21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074,64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380,48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8 </w:t>
            </w:r>
            <w:r>
              <w:rPr>
                <w:spacing w:val="-2"/>
                <w:sz w:val="20"/>
              </w:rPr>
              <w:t>104,24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274,21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8"/>
              <w:rPr>
                <w:sz w:val="20"/>
              </w:rPr>
            </w:pPr>
            <w:r>
              <w:rPr>
                <w:spacing w:val="-2"/>
                <w:sz w:val="20"/>
              </w:rPr>
              <w:t>66,26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474,95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100,03</w:t>
            </w:r>
          </w:p>
        </w:tc>
      </w:tr>
      <w:tr>
        <w:trPr>
          <w:trHeight w:val="327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труда и развития кадрового потенциала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307,39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12 </w:t>
            </w:r>
            <w:r>
              <w:rPr>
                <w:spacing w:val="-2"/>
                <w:sz w:val="20"/>
              </w:rPr>
              <w:t>373,56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700,35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  <w:r>
              <w:rPr>
                <w:spacing w:val="-2"/>
                <w:sz w:val="20"/>
              </w:rPr>
              <w:t>346,45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924,61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8"/>
              <w:rPr>
                <w:sz w:val="20"/>
              </w:rPr>
            </w:pPr>
            <w:r>
              <w:rPr>
                <w:spacing w:val="-2"/>
                <w:sz w:val="20"/>
              </w:rPr>
              <w:t>453,57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645,41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348,00</w:t>
            </w:r>
          </w:p>
        </w:tc>
      </w:tr>
      <w:tr>
        <w:trPr/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транспорта и дорожного строительства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68,08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735,02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200,00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731,34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445,69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8"/>
              <w:rPr>
                <w:sz w:val="20"/>
              </w:rPr>
            </w:pPr>
            <w:r>
              <w:rPr>
                <w:spacing w:val="-2"/>
                <w:sz w:val="20"/>
              </w:rPr>
              <w:t>132,75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468,31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102,46</w:t>
            </w:r>
          </w:p>
        </w:tc>
      </w:tr>
      <w:tr>
        <w:trPr>
          <w:trHeight w:val="406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Агентство по обеспечению деятельности мировых судей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236,62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8 </w:t>
            </w:r>
            <w:r>
              <w:rPr>
                <w:spacing w:val="-2"/>
                <w:sz w:val="20"/>
              </w:rPr>
              <w:t>951,53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557,71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13 </w:t>
            </w:r>
            <w:r>
              <w:rPr>
                <w:spacing w:val="-2"/>
                <w:sz w:val="20"/>
              </w:rPr>
              <w:t>335,66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225,38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8"/>
              <w:rPr>
                <w:sz w:val="20"/>
              </w:rPr>
            </w:pPr>
            <w:r>
              <w:rPr>
                <w:spacing w:val="-2"/>
                <w:sz w:val="20"/>
              </w:rPr>
              <w:t>287,70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814,40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220,39</w:t>
            </w:r>
          </w:p>
        </w:tc>
      </w:tr>
      <w:tr>
        <w:trPr/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строительства и жилищной политики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24,74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630,45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110,03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043,28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251,97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8"/>
              <w:rPr>
                <w:sz w:val="20"/>
              </w:rPr>
            </w:pPr>
            <w:r>
              <w:rPr>
                <w:spacing w:val="-2"/>
                <w:sz w:val="20"/>
              </w:rPr>
              <w:t>75,04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260,00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56,88</w:t>
            </w:r>
          </w:p>
        </w:tc>
      </w:tr>
      <w:tr>
        <w:trPr/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Theme="minorHAnsi" w:hAnsiTheme="minorHAnsi"/>
                <w:highlight w:val="none"/>
                <w:shd w:fill="auto" w:val="clear"/>
              </w:rPr>
            </w:pPr>
            <w:r>
              <w:rPr>
                <w:rFonts w:asciiTheme="minorHAnsi" w:hAnsiTheme="minorHAnsi" w:ascii="Times New Roman" w:hAnsi="Times New Roman"/>
                <w:sz w:val="20"/>
                <w:shd w:fill="auto" w:val="clear"/>
              </w:rPr>
              <w:t>Министерство по внутренней политике и развитию Корякского округа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8"/>
              <w:rPr>
                <w:sz w:val="20"/>
              </w:rPr>
            </w:pPr>
            <w:r>
              <w:rPr>
                <w:spacing w:val="-4"/>
                <w:sz w:val="20"/>
              </w:rPr>
              <w:t>1,52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102,16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10,78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277,26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9"/>
              <w:rPr>
                <w:sz w:val="20"/>
              </w:rPr>
            </w:pPr>
            <w:r>
              <w:rPr>
                <w:spacing w:val="-4"/>
                <w:sz w:val="20"/>
              </w:rPr>
              <w:t>8,84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8"/>
              <w:rPr>
                <w:sz w:val="20"/>
              </w:rPr>
            </w:pPr>
            <w:r>
              <w:rPr>
                <w:spacing w:val="-4"/>
                <w:sz w:val="20"/>
              </w:rPr>
              <w:t>2,06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9"/>
              <w:rPr>
                <w:sz w:val="20"/>
              </w:rPr>
            </w:pPr>
            <w:r>
              <w:rPr>
                <w:spacing w:val="-4"/>
                <w:sz w:val="20"/>
              </w:rPr>
              <w:t>2,00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30"/>
              <w:rPr>
                <w:sz w:val="20"/>
              </w:rPr>
            </w:pPr>
            <w:r>
              <w:rPr>
                <w:spacing w:val="-4"/>
                <w:sz w:val="20"/>
              </w:rPr>
              <w:t>0,55</w:t>
            </w:r>
          </w:p>
        </w:tc>
      </w:tr>
      <w:tr>
        <w:trPr>
          <w:trHeight w:val="200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13.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Theme="minorHAnsi" w:hAnsiTheme="minorHAnsi"/>
                <w:highlight w:val="none"/>
                <w:shd w:fill="auto" w:val="clear"/>
              </w:rPr>
            </w:pPr>
            <w:r>
              <w:rPr>
                <w:rFonts w:asciiTheme="minorHAnsi" w:hAnsiTheme="minorHAnsi" w:ascii="Times New Roman" w:hAnsi="Times New Roman"/>
                <w:sz w:val="20"/>
                <w:shd w:fill="auto" w:val="clear"/>
              </w:rPr>
              <w:t>Министерство туризма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Paragraph"/>
              <w:spacing w:before="114" w:after="0"/>
              <w:ind w:left="23" w:right="18"/>
              <w:rPr>
                <w:spacing w:val="-4"/>
                <w:sz w:val="20"/>
                <w:lang w:val="en-US"/>
              </w:rPr>
            </w:pPr>
            <w:r>
              <w:rPr>
                <w:spacing w:val="-4"/>
                <w:sz w:val="20"/>
                <w:lang w:val="en-US"/>
              </w:rPr>
              <w:t>136,89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Paragraph"/>
              <w:spacing w:before="114" w:after="0"/>
              <w:ind w:left="23" w:right="29"/>
              <w:rPr>
                <w:spacing w:val="-2"/>
                <w:sz w:val="20"/>
                <w:lang w:val="en-US"/>
              </w:rPr>
            </w:pPr>
            <w:r>
              <w:rPr>
                <w:spacing w:val="-2"/>
                <w:sz w:val="20"/>
                <w:lang w:val="en-US"/>
              </w:rPr>
              <w:t>3798,92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Paragraph"/>
              <w:spacing w:before="114" w:after="0"/>
              <w:ind w:left="23" w:right="19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352,1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Paragraph"/>
              <w:spacing w:before="114" w:after="0"/>
              <w:ind w:left="34" w:right="29"/>
              <w:rPr>
                <w:spacing w:val="-2"/>
                <w:sz w:val="20"/>
                <w:lang w:val="en-US"/>
              </w:rPr>
            </w:pPr>
            <w:r>
              <w:rPr>
                <w:spacing w:val="-2"/>
                <w:sz w:val="20"/>
                <w:lang w:val="en-US"/>
              </w:rPr>
              <w:t>6617,31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Paragraph"/>
              <w:spacing w:before="114" w:after="0"/>
              <w:ind w:left="23" w:right="19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1677,60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Paragraph"/>
              <w:spacing w:before="114" w:after="0"/>
              <w:ind w:left="22" w:right="18"/>
              <w:rPr>
                <w:spacing w:val="-4"/>
                <w:sz w:val="20"/>
                <w:lang w:val="en-US"/>
              </w:rPr>
            </w:pPr>
            <w:r>
              <w:rPr>
                <w:spacing w:val="-4"/>
                <w:sz w:val="20"/>
                <w:lang w:val="en-US"/>
              </w:rPr>
              <w:t>523,44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Paragraph"/>
              <w:spacing w:before="114" w:after="0"/>
              <w:ind w:left="23" w:right="19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1677,6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Paragraph"/>
              <w:spacing w:before="114" w:after="0"/>
              <w:ind w:left="34" w:right="30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380,3</w:t>
            </w:r>
          </w:p>
        </w:tc>
      </w:tr>
      <w:tr>
        <w:trPr>
          <w:trHeight w:val="200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  <w:lang w:val="en-US"/>
              </w:rPr>
              <w:t>4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Итого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0"/>
              <w:ind w:left="23" w:right="18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>5</w:t>
            </w:r>
            <w:r>
              <w:rPr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z w:val="20"/>
                <w:shd w:fill="auto" w:val="clear"/>
              </w:rPr>
              <w:t>6</w:t>
            </w:r>
            <w:r>
              <w:rPr>
                <w:sz w:val="20"/>
                <w:shd w:fill="auto" w:val="clear"/>
                <w:lang w:val="en-US"/>
              </w:rPr>
              <w:t>99</w:t>
            </w:r>
            <w:r>
              <w:rPr>
                <w:sz w:val="20"/>
                <w:shd w:fill="auto" w:val="clear"/>
              </w:rPr>
              <w:t>,</w:t>
            </w:r>
            <w:r>
              <w:rPr>
                <w:sz w:val="20"/>
                <w:shd w:fill="auto" w:val="clear"/>
                <w:lang w:val="en-US"/>
              </w:rPr>
              <w:t>25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0"/>
              <w:ind w:left="34" w:right="29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  <w:lang w:val="en-US"/>
              </w:rPr>
              <w:t>248 533.85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0"/>
              <w:ind w:left="23" w:right="19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>5</w:t>
            </w:r>
            <w:r>
              <w:rPr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z w:val="20"/>
                <w:shd w:fill="auto" w:val="clear"/>
              </w:rPr>
              <w:t>647,06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0"/>
              <w:ind w:left="34" w:right="29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  <w:lang w:val="en-US"/>
              </w:rPr>
              <w:t>129 459.98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0"/>
              <w:ind w:left="23" w:right="19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>18</w:t>
            </w:r>
            <w:r>
              <w:rPr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z w:val="20"/>
                <w:shd w:fill="auto" w:val="clear"/>
              </w:rPr>
              <w:t>594,75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0"/>
              <w:ind w:left="22" w:right="18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  <w:lang w:val="en-US"/>
              </w:rPr>
              <w:t>5 113</w:t>
            </w:r>
            <w:r>
              <w:rPr>
                <w:sz w:val="20"/>
                <w:shd w:fill="auto" w:val="clear"/>
              </w:rPr>
              <w:t>,</w:t>
            </w:r>
            <w:r>
              <w:rPr>
                <w:sz w:val="20"/>
                <w:shd w:fill="auto" w:val="clear"/>
                <w:lang w:val="en-US"/>
              </w:rPr>
              <w:t>88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0"/>
              <w:ind w:left="23" w:right="19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>15</w:t>
            </w:r>
            <w:r>
              <w:rPr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z w:val="20"/>
                <w:shd w:fill="auto" w:val="clear"/>
              </w:rPr>
              <w:t>032,64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0"/>
              <w:ind w:left="34" w:right="30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>3</w:t>
            </w:r>
            <w:r>
              <w:rPr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z w:val="20"/>
                <w:shd w:fill="auto" w:val="clear"/>
              </w:rPr>
              <w:t>260,84</w:t>
            </w:r>
          </w:p>
        </w:tc>
      </w:tr>
    </w:tbl>
    <w:p>
      <w:pPr>
        <w:pStyle w:val="Normal"/>
        <w:spacing w:before="0"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0" w:after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</w:rPr>
        <w:t>продолжение таблицы</w:t>
      </w:r>
    </w:p>
    <w:tbl>
      <w:tblPr>
        <w:tblW w:w="15345" w:type="dxa"/>
        <w:jc w:val="center"/>
        <w:tblInd w:w="0" w:type="dxa"/>
        <w:tblLayout w:type="fixed"/>
        <w:tblCellMar>
          <w:top w:w="0" w:type="dxa"/>
          <w:left w:w="18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524"/>
        <w:gridCol w:w="5099"/>
        <w:gridCol w:w="795"/>
        <w:gridCol w:w="735"/>
        <w:gridCol w:w="959"/>
        <w:gridCol w:w="797"/>
        <w:gridCol w:w="793"/>
        <w:gridCol w:w="1080"/>
        <w:gridCol w:w="858"/>
        <w:gridCol w:w="899"/>
        <w:gridCol w:w="852"/>
        <w:gridCol w:w="959"/>
        <w:gridCol w:w="994"/>
      </w:tblGrid>
      <w:tr>
        <w:trPr>
          <w:tblHeader w:val="true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№ </w:t>
            </w:r>
            <w:r>
              <w:rPr>
                <w:rFonts w:ascii="Times New Roman" w:hAnsi="Times New Roman"/>
                <w:sz w:val="20"/>
              </w:rPr>
              <w:br/>
              <w:t>п/п</w:t>
            </w:r>
          </w:p>
        </w:tc>
        <w:tc>
          <w:tcPr>
            <w:tcW w:w="50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Главные распорядители средств краевого бюджета</w:t>
            </w:r>
          </w:p>
        </w:tc>
        <w:tc>
          <w:tcPr>
            <w:tcW w:w="24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ЦГВС</w:t>
            </w:r>
          </w:p>
        </w:tc>
        <w:tc>
          <w:tcPr>
            <w:tcW w:w="2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Водоразбор</w:t>
            </w:r>
          </w:p>
        </w:tc>
        <w:tc>
          <w:tcPr>
            <w:tcW w:w="17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Газоснабжение</w:t>
            </w:r>
          </w:p>
        </w:tc>
        <w:tc>
          <w:tcPr>
            <w:tcW w:w="1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ТКО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  <w:br/>
              <w:t xml:space="preserve"> (тыс. руб.)</w:t>
            </w:r>
          </w:p>
        </w:tc>
      </w:tr>
      <w:tr>
        <w:trPr/>
        <w:tc>
          <w:tcPr>
            <w:tcW w:w="52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  <w:tc>
          <w:tcPr>
            <w:tcW w:w="509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Гкал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м3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Гкал</w:t>
            </w:r>
          </w:p>
        </w:tc>
        <w:tc>
          <w:tcPr>
            <w:tcW w:w="7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м3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8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тыс.м3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м3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99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</w:tbl>
    <w:p>
      <w:pPr>
        <w:pStyle w:val="Normal"/>
        <w:spacing w:before="0" w:after="0"/>
        <w:jc w:val="right"/>
        <w:rPr>
          <w:rFonts w:ascii="Times New Roman" w:hAnsi="Times New Roman"/>
          <w:sz w:val="4"/>
        </w:rPr>
      </w:pPr>
      <w:r>
        <w:rPr>
          <w:rFonts w:ascii="Times New Roman" w:hAnsi="Times New Roman"/>
          <w:sz w:val="4"/>
        </w:rPr>
      </w:r>
    </w:p>
    <w:tbl>
      <w:tblPr>
        <w:tblW w:w="15375" w:type="dxa"/>
        <w:jc w:val="center"/>
        <w:tblInd w:w="0" w:type="dxa"/>
        <w:tblLayout w:type="fixed"/>
        <w:tblCellMar>
          <w:top w:w="0" w:type="dxa"/>
          <w:left w:w="18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523"/>
        <w:gridCol w:w="5099"/>
        <w:gridCol w:w="795"/>
        <w:gridCol w:w="736"/>
        <w:gridCol w:w="962"/>
        <w:gridCol w:w="798"/>
        <w:gridCol w:w="800"/>
        <w:gridCol w:w="1068"/>
        <w:gridCol w:w="859"/>
        <w:gridCol w:w="899"/>
        <w:gridCol w:w="852"/>
        <w:gridCol w:w="959"/>
        <w:gridCol w:w="1025"/>
      </w:tblGrid>
      <w:tr>
        <w:trPr>
          <w:tblHeader w:val="true"/>
          <w:trHeight w:val="360" w:hRule="atLeast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</w:tr>
      <w:tr>
        <w:trPr>
          <w:trHeight w:val="350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цифрового развития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3" w:right="1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5" w:right="3"/>
              <w:rPr>
                <w:sz w:val="19"/>
              </w:rPr>
            </w:pPr>
            <w:r>
              <w:rPr>
                <w:spacing w:val="-4"/>
                <w:sz w:val="19"/>
              </w:rPr>
              <w:t>0,61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8" w:right="6"/>
              <w:rPr>
                <w:sz w:val="19"/>
              </w:rPr>
            </w:pPr>
            <w:r>
              <w:rPr>
                <w:spacing w:val="-4"/>
                <w:sz w:val="19"/>
              </w:rPr>
              <w:t>4,82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15,85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4" w:right="12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480,10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508,87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0" w:after="0"/>
              <w:ind w:left="34" w:right="11"/>
              <w:rPr>
                <w:sz w:val="19"/>
              </w:rPr>
            </w:pPr>
            <w:r>
              <w:rPr>
                <w:sz w:val="19"/>
              </w:rPr>
              <w:t xml:space="preserve">16 </w:t>
            </w:r>
            <w:r>
              <w:rPr>
                <w:spacing w:val="-2"/>
                <w:sz w:val="19"/>
              </w:rPr>
              <w:t>831,97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здравоохранения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3" w:right="1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5" w:right="3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8" w:right="6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4" w:right="12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0" w:after="0"/>
              <w:ind w:left="34" w:right="12"/>
              <w:rPr>
                <w:sz w:val="19"/>
              </w:rPr>
            </w:pPr>
            <w:r>
              <w:rPr>
                <w:spacing w:val="-2"/>
                <w:sz w:val="19"/>
              </w:rPr>
              <w:t>496,60</w:t>
            </w:r>
          </w:p>
        </w:tc>
      </w:tr>
      <w:tr>
        <w:trPr>
          <w:trHeight w:val="433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социального благополучия и семейной политики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89,43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z w:val="19"/>
              </w:rPr>
              <w:t xml:space="preserve">1 </w:t>
            </w:r>
            <w:r>
              <w:rPr>
                <w:spacing w:val="-2"/>
                <w:sz w:val="19"/>
              </w:rPr>
              <w:t>027,59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rPr>
                <w:sz w:val="19"/>
              </w:rPr>
            </w:pPr>
            <w:r>
              <w:rPr>
                <w:sz w:val="19"/>
              </w:rPr>
              <w:t xml:space="preserve">1 </w:t>
            </w:r>
            <w:r>
              <w:rPr>
                <w:spacing w:val="-2"/>
                <w:sz w:val="19"/>
              </w:rPr>
              <w:t>963,14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5" w:right="3"/>
              <w:rPr>
                <w:sz w:val="19"/>
              </w:rPr>
            </w:pPr>
            <w:r>
              <w:rPr>
                <w:spacing w:val="-4"/>
                <w:sz w:val="19"/>
              </w:rPr>
              <w:t>0,75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8" w:right="6"/>
              <w:rPr>
                <w:sz w:val="19"/>
              </w:rPr>
            </w:pPr>
            <w:r>
              <w:rPr>
                <w:spacing w:val="-2"/>
                <w:sz w:val="19"/>
              </w:rPr>
              <w:t>12,74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19,79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4" w:right="12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675,84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716,34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0" w:after="0"/>
              <w:ind w:left="34" w:right="11"/>
              <w:rPr>
                <w:sz w:val="19"/>
              </w:rPr>
            </w:pPr>
            <w:r>
              <w:rPr>
                <w:sz w:val="19"/>
              </w:rPr>
              <w:t xml:space="preserve">26 </w:t>
            </w:r>
            <w:r>
              <w:rPr>
                <w:spacing w:val="-2"/>
                <w:sz w:val="19"/>
              </w:rPr>
              <w:t>657,32</w:t>
            </w:r>
          </w:p>
        </w:tc>
      </w:tr>
      <w:tr>
        <w:trPr>
          <w:trHeight w:val="519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по чрезвычайным ситуациям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0" w:after="0"/>
              <w:ind w:left="23" w:right="1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0" w:after="0"/>
              <w:ind w:left="25" w:right="3"/>
              <w:rPr>
                <w:sz w:val="19"/>
              </w:rPr>
            </w:pPr>
            <w:r>
              <w:rPr>
                <w:spacing w:val="-2"/>
                <w:sz w:val="19"/>
              </w:rPr>
              <w:t>24,17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0" w:after="0"/>
              <w:ind w:left="28" w:right="6"/>
              <w:rPr>
                <w:sz w:val="19"/>
              </w:rPr>
            </w:pPr>
            <w:r>
              <w:rPr>
                <w:spacing w:val="-2"/>
                <w:sz w:val="19"/>
              </w:rPr>
              <w:t>384,24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975,55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0" w:after="0"/>
              <w:ind w:left="34" w:right="12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0" w:after="0"/>
              <w:ind w:left="37" w:right="14"/>
              <w:rPr>
                <w:sz w:val="19"/>
              </w:rPr>
            </w:pPr>
            <w:r>
              <w:rPr>
                <w:sz w:val="19"/>
              </w:rPr>
              <w:t xml:space="preserve">1 </w:t>
            </w:r>
            <w:r>
              <w:rPr>
                <w:spacing w:val="-2"/>
                <w:sz w:val="19"/>
              </w:rPr>
              <w:t>100,89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0" w:after="0"/>
              <w:ind w:left="37" w:right="14"/>
              <w:rPr>
                <w:sz w:val="19"/>
              </w:rPr>
            </w:pPr>
            <w:r>
              <w:rPr>
                <w:sz w:val="19"/>
              </w:rPr>
              <w:t xml:space="preserve">1 </w:t>
            </w:r>
            <w:r>
              <w:rPr>
                <w:spacing w:val="-2"/>
                <w:sz w:val="19"/>
              </w:rPr>
              <w:t>166,83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50" w:after="0"/>
              <w:ind w:left="34" w:right="11"/>
              <w:rPr>
                <w:sz w:val="19"/>
              </w:rPr>
            </w:pPr>
            <w:r>
              <w:rPr>
                <w:sz w:val="19"/>
              </w:rPr>
              <w:t xml:space="preserve">245 </w:t>
            </w:r>
            <w:r>
              <w:rPr>
                <w:spacing w:val="-2"/>
                <w:sz w:val="19"/>
              </w:rPr>
              <w:t>100,59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47,50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3" w:right="1"/>
              <w:rPr>
                <w:sz w:val="19"/>
              </w:rPr>
            </w:pPr>
            <w:r>
              <w:rPr>
                <w:spacing w:val="-2"/>
                <w:sz w:val="19"/>
              </w:rPr>
              <w:t>13,98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5" w:right="3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8" w:right="6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4" w:right="12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0" w:after="0"/>
              <w:ind w:left="34" w:right="11"/>
              <w:rPr>
                <w:sz w:val="19"/>
              </w:rPr>
            </w:pPr>
            <w:r>
              <w:rPr>
                <w:sz w:val="19"/>
              </w:rPr>
              <w:t xml:space="preserve">4 </w:t>
            </w:r>
            <w:r>
              <w:rPr>
                <w:spacing w:val="-2"/>
                <w:sz w:val="19"/>
              </w:rPr>
              <w:t>353,65</w:t>
            </w:r>
          </w:p>
        </w:tc>
      </w:tr>
      <w:tr>
        <w:trPr>
          <w:trHeight w:val="330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лесного и охотничьего хозяйства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3" w:right="1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5" w:right="3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8" w:right="6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4,59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4" w:right="12"/>
              <w:rPr>
                <w:sz w:val="19"/>
              </w:rPr>
            </w:pPr>
            <w:r>
              <w:rPr>
                <w:spacing w:val="-2"/>
                <w:sz w:val="19"/>
              </w:rPr>
              <w:t>66,83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155,98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165,34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0" w:after="0"/>
              <w:ind w:left="34" w:right="11"/>
              <w:rPr>
                <w:sz w:val="19"/>
              </w:rPr>
            </w:pPr>
            <w:r>
              <w:rPr>
                <w:sz w:val="19"/>
              </w:rPr>
              <w:t xml:space="preserve">17 </w:t>
            </w:r>
            <w:r>
              <w:rPr>
                <w:spacing w:val="-2"/>
                <w:sz w:val="19"/>
              </w:rPr>
              <w:t>669,69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Агентство записи актов гражданского состояния и архивного дела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7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7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7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23" w:right="1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7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25" w:right="3"/>
              <w:rPr>
                <w:sz w:val="19"/>
              </w:rPr>
            </w:pPr>
            <w:r>
              <w:rPr>
                <w:spacing w:val="-2"/>
                <w:sz w:val="19"/>
              </w:rPr>
              <w:t>19,26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7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28" w:right="6"/>
              <w:rPr>
                <w:sz w:val="19"/>
              </w:rPr>
            </w:pPr>
            <w:r>
              <w:rPr>
                <w:spacing w:val="-2"/>
                <w:sz w:val="19"/>
              </w:rPr>
              <w:t>152,65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7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402,30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7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7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34" w:right="12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7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163,00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7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172,77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7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34" w:right="11"/>
              <w:rPr>
                <w:sz w:val="19"/>
              </w:rPr>
            </w:pPr>
            <w:r>
              <w:rPr>
                <w:sz w:val="19"/>
              </w:rPr>
              <w:t xml:space="preserve">9 </w:t>
            </w:r>
            <w:r>
              <w:rPr>
                <w:spacing w:val="-2"/>
                <w:sz w:val="19"/>
              </w:rPr>
              <w:t>920,24</w:t>
            </w:r>
          </w:p>
        </w:tc>
      </w:tr>
      <w:tr>
        <w:trPr>
          <w:trHeight w:val="378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труда и развития кадрового потенциала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11,11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113,64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3" w:right="1"/>
              <w:rPr>
                <w:sz w:val="19"/>
              </w:rPr>
            </w:pPr>
            <w:r>
              <w:rPr>
                <w:spacing w:val="-2"/>
                <w:sz w:val="19"/>
              </w:rPr>
              <w:t>136,49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5" w:right="3"/>
              <w:rPr>
                <w:sz w:val="19"/>
              </w:rPr>
            </w:pPr>
            <w:r>
              <w:rPr>
                <w:spacing w:val="-4"/>
                <w:sz w:val="19"/>
              </w:rPr>
              <w:t>8,52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8" w:right="6"/>
              <w:rPr>
                <w:sz w:val="19"/>
              </w:rPr>
            </w:pPr>
            <w:r>
              <w:rPr>
                <w:spacing w:val="-2"/>
                <w:sz w:val="19"/>
              </w:rPr>
              <w:t>76,53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207,28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4" w:right="12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668,02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708,07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0" w:after="0"/>
              <w:ind w:left="34" w:right="11"/>
              <w:rPr>
                <w:sz w:val="19"/>
              </w:rPr>
            </w:pPr>
            <w:r>
              <w:rPr>
                <w:sz w:val="19"/>
              </w:rPr>
              <w:t xml:space="preserve">29 </w:t>
            </w:r>
            <w:r>
              <w:rPr>
                <w:spacing w:val="-2"/>
                <w:sz w:val="19"/>
              </w:rPr>
              <w:t>573,42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транспорта и дорожного строительства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3" w:right="1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5" w:right="3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8" w:right="6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4" w:right="12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137,20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145,42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0" w:after="0"/>
              <w:ind w:left="34" w:right="11"/>
              <w:rPr>
                <w:sz w:val="19"/>
              </w:rPr>
            </w:pPr>
            <w:r>
              <w:rPr>
                <w:sz w:val="19"/>
              </w:rPr>
              <w:t xml:space="preserve">5 </w:t>
            </w:r>
            <w:r>
              <w:rPr>
                <w:spacing w:val="-2"/>
                <w:sz w:val="19"/>
              </w:rPr>
              <w:t>846,99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Агентство по обеспечению деятельности мировых судей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0,21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3,81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3" w:right="1"/>
              <w:rPr>
                <w:sz w:val="19"/>
              </w:rPr>
            </w:pPr>
            <w:r>
              <w:rPr>
                <w:spacing w:val="-4"/>
                <w:sz w:val="19"/>
              </w:rPr>
              <w:t>6,45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5" w:right="3"/>
              <w:rPr>
                <w:sz w:val="19"/>
              </w:rPr>
            </w:pPr>
            <w:r>
              <w:rPr>
                <w:spacing w:val="-2"/>
                <w:sz w:val="19"/>
              </w:rPr>
              <w:t>17,32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8" w:right="6"/>
              <w:rPr>
                <w:sz w:val="19"/>
              </w:rPr>
            </w:pPr>
            <w:r>
              <w:rPr>
                <w:spacing w:val="-2"/>
                <w:sz w:val="19"/>
              </w:rPr>
              <w:t>95,76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458,84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4" w:right="12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117,01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124,03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0" w:after="0"/>
              <w:ind w:left="34" w:right="11"/>
              <w:rPr>
                <w:sz w:val="19"/>
              </w:rPr>
            </w:pPr>
            <w:r>
              <w:rPr>
                <w:sz w:val="19"/>
              </w:rPr>
              <w:t xml:space="preserve">23 </w:t>
            </w:r>
            <w:r>
              <w:rPr>
                <w:spacing w:val="-2"/>
                <w:sz w:val="19"/>
              </w:rPr>
              <w:t>384,60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строительства и жилищной политики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1,81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50,35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3" w:right="1"/>
              <w:rPr>
                <w:sz w:val="19"/>
              </w:rPr>
            </w:pPr>
            <w:r>
              <w:rPr>
                <w:spacing w:val="-2"/>
                <w:sz w:val="19"/>
              </w:rPr>
              <w:t>48,42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5" w:right="3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8" w:right="6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4" w:right="12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1,50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1,59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0" w:after="0"/>
              <w:ind w:left="34" w:right="11"/>
              <w:rPr>
                <w:sz w:val="19"/>
              </w:rPr>
            </w:pPr>
            <w:r>
              <w:rPr>
                <w:sz w:val="19"/>
              </w:rPr>
              <w:t xml:space="preserve">2 </w:t>
            </w:r>
            <w:r>
              <w:rPr>
                <w:spacing w:val="-2"/>
                <w:sz w:val="19"/>
              </w:rPr>
              <w:t>855,66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по внутренней политике и развитию Корякского округа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6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6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6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ind w:left="23" w:right="1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6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ind w:left="25" w:right="3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6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ind w:left="28" w:right="6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6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6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6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ind w:left="34" w:right="12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6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6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6" w:after="0"/>
              <w:ind w:left="0"/>
              <w:jc w:val="left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ind w:left="34" w:right="12"/>
              <w:rPr>
                <w:sz w:val="19"/>
              </w:rPr>
            </w:pPr>
            <w:r>
              <w:rPr>
                <w:spacing w:val="-2"/>
                <w:sz w:val="19"/>
              </w:rPr>
              <w:t>382,03</w:t>
            </w:r>
          </w:p>
        </w:tc>
      </w:tr>
      <w:tr>
        <w:trPr>
          <w:trHeight w:val="177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13.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Theme="minorHAnsi" w:hAnsiTheme="minorHAnsi"/>
                <w:highlight w:val="none"/>
                <w:shd w:fill="auto" w:val="clear"/>
              </w:rPr>
            </w:pPr>
            <w:r>
              <w:rPr>
                <w:rFonts w:asciiTheme="minorHAnsi" w:hAnsiTheme="minorHAnsi" w:ascii="Times New Roman" w:hAnsi="Times New Roman"/>
                <w:sz w:val="20"/>
                <w:shd w:fill="auto" w:val="clear"/>
              </w:rPr>
              <w:t>Министерство туризма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Paragraph"/>
              <w:spacing w:before="16" w:after="0"/>
              <w:ind w:left="0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Paragraph"/>
              <w:spacing w:before="16" w:after="0"/>
              <w:ind w:left="0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Paragraph"/>
              <w:spacing w:before="16" w:after="0"/>
              <w:ind w:left="0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Paragraph"/>
              <w:spacing w:before="16" w:after="0"/>
              <w:ind w:left="0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Paragraph"/>
              <w:spacing w:before="16" w:after="0"/>
              <w:ind w:left="0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Paragraph"/>
              <w:spacing w:before="16" w:after="0"/>
              <w:ind w:left="0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Paragraph"/>
              <w:spacing w:before="16" w:after="0"/>
              <w:ind w:left="0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Paragraph"/>
              <w:spacing w:before="16" w:after="0"/>
              <w:ind w:left="0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Paragraph"/>
              <w:spacing w:before="16" w:after="0"/>
              <w:ind w:left="0"/>
              <w:rPr>
                <w:sz w:val="19"/>
              </w:rPr>
            </w:pPr>
            <w:r>
              <w:rPr>
                <w:sz w:val="19"/>
              </w:rPr>
              <w:t>291,74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Paragraph"/>
              <w:spacing w:before="16" w:after="0"/>
              <w:ind w:left="0"/>
              <w:rPr>
                <w:sz w:val="19"/>
              </w:rPr>
            </w:pPr>
            <w:r>
              <w:rPr>
                <w:sz w:val="19"/>
              </w:rPr>
              <w:t>309,22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Paragraph"/>
              <w:spacing w:before="16" w:after="0"/>
              <w:ind w:left="0"/>
              <w:rPr>
                <w:sz w:val="19"/>
                <w:lang w:val="en-US"/>
              </w:rPr>
            </w:pPr>
            <w:r>
              <w:rPr>
                <w:sz w:val="19"/>
                <w:lang w:val="en-US"/>
              </w:rPr>
              <w:t>11 629,19</w:t>
            </w:r>
          </w:p>
        </w:tc>
      </w:tr>
      <w:tr>
        <w:trPr>
          <w:trHeight w:val="177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  <w:lang w:val="en-US"/>
              </w:rPr>
              <w:t>4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0"/>
              </w:rPr>
              <w:t>Итого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204" w:before="5" w:after="0"/>
              <w:ind w:left="37" w:right="15"/>
              <w:rPr>
                <w:sz w:val="19"/>
              </w:rPr>
            </w:pPr>
            <w:r>
              <w:rPr>
                <w:spacing w:val="-2"/>
                <w:sz w:val="19"/>
              </w:rPr>
              <w:t>102,56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204" w:before="5" w:after="0"/>
              <w:ind w:left="37" w:right="15"/>
              <w:rPr>
                <w:sz w:val="19"/>
              </w:rPr>
            </w:pPr>
            <w:r>
              <w:rPr>
                <w:sz w:val="19"/>
              </w:rPr>
              <w:t xml:space="preserve">1 </w:t>
            </w:r>
            <w:r>
              <w:rPr>
                <w:spacing w:val="-2"/>
                <w:sz w:val="19"/>
              </w:rPr>
              <w:t>242,89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204" w:before="5" w:after="0"/>
              <w:rPr>
                <w:sz w:val="19"/>
              </w:rPr>
            </w:pPr>
            <w:r>
              <w:rPr>
                <w:sz w:val="19"/>
              </w:rPr>
              <w:t xml:space="preserve">2 </w:t>
            </w:r>
            <w:r>
              <w:rPr>
                <w:spacing w:val="-2"/>
                <w:sz w:val="19"/>
              </w:rPr>
              <w:t>168,48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204" w:before="5" w:after="0"/>
              <w:ind w:left="25" w:right="3"/>
              <w:rPr>
                <w:sz w:val="19"/>
              </w:rPr>
            </w:pPr>
            <w:r>
              <w:rPr>
                <w:spacing w:val="-2"/>
                <w:sz w:val="19"/>
              </w:rPr>
              <w:t>70,63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204" w:before="5" w:after="0"/>
              <w:ind w:left="28" w:right="6"/>
              <w:rPr>
                <w:sz w:val="19"/>
              </w:rPr>
            </w:pPr>
            <w:r>
              <w:rPr>
                <w:spacing w:val="-2"/>
                <w:sz w:val="19"/>
              </w:rPr>
              <w:t>726,74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204" w:before="5" w:after="0"/>
              <w:ind w:left="37" w:right="14"/>
              <w:rPr>
                <w:sz w:val="19"/>
              </w:rPr>
            </w:pPr>
            <w:r>
              <w:rPr>
                <w:sz w:val="19"/>
              </w:rPr>
              <w:t xml:space="preserve">2 </w:t>
            </w:r>
            <w:r>
              <w:rPr>
                <w:spacing w:val="-2"/>
                <w:sz w:val="19"/>
              </w:rPr>
              <w:t>079,61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204" w:before="5" w:after="0"/>
              <w:ind w:left="37" w:right="15"/>
              <w:rPr>
                <w:sz w:val="19"/>
              </w:rPr>
            </w:pPr>
            <w:r>
              <w:rPr>
                <w:spacing w:val="-4"/>
                <w:sz w:val="19"/>
              </w:rPr>
              <w:t>4,59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204" w:before="5" w:after="0"/>
              <w:ind w:left="34" w:right="12"/>
              <w:rPr>
                <w:sz w:val="19"/>
              </w:rPr>
            </w:pPr>
            <w:r>
              <w:rPr>
                <w:spacing w:val="-2"/>
                <w:sz w:val="19"/>
              </w:rPr>
              <w:t>66,83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204" w:before="5" w:after="0"/>
              <w:ind w:left="34" w:right="12"/>
              <w:rPr>
                <w:highlight w:val="none"/>
                <w:shd w:fill="auto" w:val="clear"/>
              </w:rPr>
            </w:pPr>
            <w:r>
              <w:rPr>
                <w:spacing w:val="-2"/>
                <w:sz w:val="19"/>
                <w:shd w:fill="auto" w:val="clear"/>
              </w:rPr>
              <w:t>3 791,28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204" w:before="5" w:after="0"/>
              <w:ind w:left="34" w:right="12"/>
              <w:rPr>
                <w:highlight w:val="none"/>
                <w:shd w:fill="auto" w:val="clear"/>
              </w:rPr>
            </w:pPr>
            <w:r>
              <w:rPr>
                <w:spacing w:val="-2"/>
                <w:sz w:val="19"/>
                <w:shd w:fill="auto" w:val="clear"/>
              </w:rPr>
              <w:t>4 018,48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04" w:before="5" w:after="0"/>
              <w:ind w:left="34" w:right="11"/>
              <w:rPr>
                <w:highlight w:val="none"/>
                <w:shd w:fill="auto" w:val="clear"/>
              </w:rPr>
            </w:pPr>
            <w:r>
              <w:rPr>
                <w:sz w:val="19"/>
                <w:shd w:fill="auto" w:val="clear"/>
              </w:rPr>
              <w:t>394</w:t>
            </w:r>
            <w:r>
              <w:rPr>
                <w:sz w:val="19"/>
                <w:shd w:fill="auto" w:val="clear"/>
                <w:lang w:val="en-US"/>
              </w:rPr>
              <w:t> 701</w:t>
            </w:r>
            <w:r>
              <w:rPr>
                <w:sz w:val="19"/>
                <w:shd w:fill="auto" w:val="clear"/>
              </w:rPr>
              <w:t>,</w:t>
            </w:r>
            <w:r>
              <w:rPr>
                <w:sz w:val="19"/>
                <w:shd w:fill="auto" w:val="clear"/>
                <w:lang w:val="en-US"/>
              </w:rPr>
              <w:t>95</w:t>
            </w:r>
          </w:p>
        </w:tc>
      </w:tr>
    </w:tbl>
    <w:p>
      <w:pPr>
        <w:pStyle w:val="Normal"/>
        <w:spacing w:lineRule="auto" w:line="240"/>
        <w:jc w:val="righ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</w:r>
      <w:r>
        <w:br w:type="page"/>
      </w:r>
    </w:p>
    <w:p>
      <w:pPr>
        <w:pStyle w:val="Normal"/>
        <w:spacing w:lineRule="auto" w:line="240" w:before="0" w:after="0"/>
        <w:ind w:left="100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4 к постановлению</w:t>
      </w:r>
    </w:p>
    <w:p>
      <w:pPr>
        <w:pStyle w:val="Normal"/>
        <w:spacing w:lineRule="auto" w:line="240" w:before="0" w:after="0"/>
        <w:ind w:left="100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Правительства Камчатского края</w:t>
      </w:r>
    </w:p>
    <w:p>
      <w:pPr>
        <w:pStyle w:val="Normal"/>
        <w:spacing w:lineRule="auto" w:line="240" w:before="0" w:after="0"/>
        <w:ind w:left="100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01.06.2026 № 283-П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Годовые предельные объемы потребления </w:t>
      </w:r>
      <w:r>
        <w:rPr>
          <w:rFonts w:ascii="Times New Roman" w:hAnsi="Times New Roman"/>
          <w:sz w:val="26"/>
          <w:szCs w:val="26"/>
        </w:rPr>
        <w:br w:type="textWrapping" w:clear="all"/>
      </w:r>
      <w:r>
        <w:rPr>
          <w:rFonts w:ascii="Times New Roman" w:hAnsi="Times New Roman"/>
          <w:sz w:val="26"/>
          <w:szCs w:val="26"/>
        </w:rPr>
        <w:t xml:space="preserve">коммунальных услуг государственными органами Камчатского края и краевыми государственными учреждениями на 2028 год (для краевых государственных бюджетных учреждений) </w:t>
      </w:r>
    </w:p>
    <w:tbl>
      <w:tblPr>
        <w:tblW w:w="1445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6"/>
        <w:gridCol w:w="4399"/>
        <w:gridCol w:w="1133"/>
        <w:gridCol w:w="995"/>
        <w:gridCol w:w="1275"/>
        <w:gridCol w:w="1420"/>
        <w:gridCol w:w="1135"/>
        <w:gridCol w:w="1277"/>
        <w:gridCol w:w="1135"/>
        <w:gridCol w:w="1122"/>
      </w:tblGrid>
      <w:tr>
        <w:trPr>
          <w:trHeight w:val="390" w:hRule="atLeast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4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9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Главные распорядители средств краевого бюджета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2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Теплоэнергия</w:t>
            </w:r>
          </w:p>
        </w:tc>
        <w:tc>
          <w:tcPr>
            <w:tcW w:w="24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Водопотребление</w:t>
            </w:r>
          </w:p>
        </w:tc>
        <w:tc>
          <w:tcPr>
            <w:tcW w:w="2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</w:tr>
      <w:tr>
        <w:trPr>
          <w:trHeight w:val="251" w:hRule="atLeast"/>
        </w:trPr>
        <w:tc>
          <w:tcPr>
            <w:tcW w:w="56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39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кВт/ч.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</w:tr>
    </w:tbl>
    <w:p>
      <w:pPr>
        <w:pStyle w:val="Normal"/>
        <w:spacing w:before="0" w:after="0"/>
        <w:jc w:val="center"/>
        <w:rPr>
          <w:rFonts w:ascii="Times New Roman" w:hAnsi="Times New Roman"/>
          <w:sz w:val="6"/>
          <w:szCs w:val="21"/>
        </w:rPr>
      </w:pPr>
      <w:r>
        <w:rPr>
          <w:rFonts w:ascii="Times New Roman" w:hAnsi="Times New Roman"/>
          <w:sz w:val="6"/>
          <w:szCs w:val="21"/>
        </w:rPr>
      </w:r>
    </w:p>
    <w:p>
      <w:pPr>
        <w:pStyle w:val="Normal"/>
        <w:spacing w:before="0" w:after="0"/>
        <w:rPr>
          <w:sz w:val="4"/>
          <w:szCs w:val="21"/>
        </w:rPr>
      </w:pPr>
      <w:r>
        <w:rPr>
          <w:sz w:val="4"/>
          <w:szCs w:val="21"/>
        </w:rPr>
      </w:r>
    </w:p>
    <w:tbl>
      <w:tblPr>
        <w:tblW w:w="14509" w:type="dxa"/>
        <w:jc w:val="left"/>
        <w:tblInd w:w="-2" w:type="dxa"/>
        <w:tblLayout w:type="fixed"/>
        <w:tblCellMar>
          <w:top w:w="0" w:type="dxa"/>
          <w:left w:w="18" w:type="dxa"/>
          <w:bottom w:w="0" w:type="dxa"/>
          <w:right w:w="18" w:type="dxa"/>
        </w:tblCellMar>
        <w:tblLook w:val="04a0" w:noHBand="0" w:noVBand="1" w:firstColumn="1" w:lastRow="0" w:lastColumn="0" w:firstRow="1"/>
      </w:tblPr>
      <w:tblGrid>
        <w:gridCol w:w="561"/>
        <w:gridCol w:w="4376"/>
        <w:gridCol w:w="1181"/>
        <w:gridCol w:w="992"/>
        <w:gridCol w:w="1280"/>
        <w:gridCol w:w="1413"/>
        <w:gridCol w:w="1139"/>
        <w:gridCol w:w="1278"/>
        <w:gridCol w:w="1135"/>
        <w:gridCol w:w="1152"/>
      </w:tblGrid>
      <w:tr>
        <w:trPr>
          <w:tblHeader w:val="true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>
        <w:trPr>
          <w:trHeight w:val="405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Губернатора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806,45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2" w:right="18"/>
              <w:rPr>
                <w:sz w:val="20"/>
              </w:rPr>
            </w:pPr>
            <w:r>
              <w:rPr>
                <w:sz w:val="20"/>
              </w:rPr>
              <w:t xml:space="preserve">26 </w:t>
            </w:r>
            <w:r>
              <w:rPr>
                <w:spacing w:val="-2"/>
                <w:sz w:val="20"/>
              </w:rPr>
              <w:t>870,90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473,84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sz w:val="20"/>
              </w:rPr>
              <w:t xml:space="preserve">26 </w:t>
            </w:r>
            <w:r>
              <w:rPr>
                <w:spacing w:val="-2"/>
                <w:sz w:val="20"/>
              </w:rPr>
              <w:t>418,41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698,96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607,21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708,46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429,86</w:t>
            </w:r>
          </w:p>
        </w:tc>
      </w:tr>
      <w:tr>
        <w:trPr>
          <w:trHeight w:val="354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природных ресурсов и экологии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68,18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22" w:right="18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545,10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132,26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775,95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289,96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90,04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139,97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21,04</w:t>
            </w:r>
          </w:p>
        </w:tc>
      </w:tr>
      <w:tr>
        <w:trPr>
          <w:trHeight w:val="350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образования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4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887,63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22" w:right="18"/>
              <w:rPr>
                <w:sz w:val="20"/>
              </w:rPr>
            </w:pPr>
            <w:r>
              <w:rPr>
                <w:sz w:val="20"/>
              </w:rPr>
              <w:t xml:space="preserve">110 </w:t>
            </w:r>
            <w:r>
              <w:rPr>
                <w:spacing w:val="-2"/>
                <w:sz w:val="20"/>
              </w:rPr>
              <w:t>217,51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14 </w:t>
            </w:r>
            <w:r>
              <w:rPr>
                <w:spacing w:val="-2"/>
                <w:sz w:val="20"/>
              </w:rPr>
              <w:t>068,32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5"/>
              <w:rPr>
                <w:sz w:val="20"/>
              </w:rPr>
            </w:pPr>
            <w:r>
              <w:rPr>
                <w:sz w:val="20"/>
              </w:rPr>
              <w:t xml:space="preserve">376 </w:t>
            </w:r>
            <w:r>
              <w:rPr>
                <w:spacing w:val="-2"/>
                <w:sz w:val="20"/>
              </w:rPr>
              <w:t>993,72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4"/>
              <w:rPr>
                <w:sz w:val="20"/>
              </w:rPr>
            </w:pPr>
            <w:r>
              <w:rPr>
                <w:sz w:val="20"/>
              </w:rPr>
              <w:t xml:space="preserve">42 </w:t>
            </w:r>
            <w:r>
              <w:rPr>
                <w:spacing w:val="-2"/>
                <w:sz w:val="20"/>
              </w:rPr>
              <w:t>333,95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  <w:r>
              <w:rPr>
                <w:spacing w:val="-2"/>
                <w:sz w:val="20"/>
              </w:rPr>
              <w:t>606,09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5"/>
              <w:rPr>
                <w:sz w:val="20"/>
              </w:rPr>
            </w:pPr>
            <w:r>
              <w:rPr>
                <w:sz w:val="20"/>
              </w:rPr>
              <w:t xml:space="preserve">51 </w:t>
            </w:r>
            <w:r>
              <w:rPr>
                <w:spacing w:val="-2"/>
                <w:sz w:val="20"/>
              </w:rPr>
              <w:t>586,37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5"/>
              <w:rPr>
                <w:sz w:val="20"/>
              </w:rPr>
            </w:pPr>
            <w:r>
              <w:rPr>
                <w:sz w:val="20"/>
              </w:rPr>
              <w:t xml:space="preserve">13 </w:t>
            </w:r>
            <w:r>
              <w:rPr>
                <w:spacing w:val="-2"/>
                <w:sz w:val="20"/>
              </w:rPr>
              <w:t>174,74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здравоохранения Камчатского края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(краевой бюджет)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665,93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22" w:right="18"/>
              <w:rPr>
                <w:sz w:val="20"/>
              </w:rPr>
            </w:pPr>
            <w:r>
              <w:rPr>
                <w:sz w:val="20"/>
              </w:rPr>
              <w:t xml:space="preserve">175 </w:t>
            </w:r>
            <w:r>
              <w:rPr>
                <w:spacing w:val="-2"/>
                <w:sz w:val="20"/>
              </w:rPr>
              <w:t>389,50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  <w:r>
              <w:rPr>
                <w:spacing w:val="-2"/>
                <w:sz w:val="20"/>
              </w:rPr>
              <w:t>646,68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276 </w:t>
            </w:r>
            <w:r>
              <w:rPr>
                <w:spacing w:val="-2"/>
                <w:sz w:val="20"/>
              </w:rPr>
              <w:t>511,53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51 </w:t>
            </w:r>
            <w:r>
              <w:rPr>
                <w:spacing w:val="-2"/>
                <w:sz w:val="20"/>
              </w:rPr>
              <w:t>475,35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17 </w:t>
            </w:r>
            <w:r>
              <w:rPr>
                <w:spacing w:val="-2"/>
                <w:sz w:val="20"/>
              </w:rPr>
              <w:t>845,15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65 </w:t>
            </w:r>
            <w:r>
              <w:rPr>
                <w:spacing w:val="-2"/>
                <w:sz w:val="20"/>
              </w:rPr>
              <w:t>417,20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17 </w:t>
            </w:r>
            <w:r>
              <w:rPr>
                <w:spacing w:val="-2"/>
                <w:sz w:val="20"/>
              </w:rPr>
              <w:t>367,93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Министерство здравоохранения Камчатского края </w:t>
              <w:br/>
              <w:t>(бюджет территориального фонда ОМС Камчатского края)*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17 </w:t>
            </w:r>
            <w:r>
              <w:rPr>
                <w:spacing w:val="-2"/>
                <w:sz w:val="20"/>
              </w:rPr>
              <w:t>916,64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 w:after="0"/>
              <w:ind w:left="22" w:right="18"/>
              <w:rPr>
                <w:sz w:val="20"/>
              </w:rPr>
            </w:pPr>
            <w:r>
              <w:rPr>
                <w:sz w:val="20"/>
              </w:rPr>
              <w:t xml:space="preserve">727 </w:t>
            </w:r>
            <w:r>
              <w:rPr>
                <w:spacing w:val="-2"/>
                <w:sz w:val="20"/>
              </w:rPr>
              <w:t>923,99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25 </w:t>
            </w:r>
            <w:r>
              <w:rPr>
                <w:spacing w:val="-2"/>
                <w:sz w:val="20"/>
              </w:rPr>
              <w:t>881,49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660 </w:t>
            </w:r>
            <w:r>
              <w:rPr>
                <w:spacing w:val="-2"/>
                <w:sz w:val="20"/>
              </w:rPr>
              <w:t>137,70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167 </w:t>
            </w:r>
            <w:r>
              <w:rPr>
                <w:spacing w:val="-2"/>
                <w:sz w:val="20"/>
              </w:rPr>
              <w:t>739,78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50 </w:t>
            </w:r>
            <w:r>
              <w:rPr>
                <w:spacing w:val="-2"/>
                <w:sz w:val="20"/>
              </w:rPr>
              <w:t>645,16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203 </w:t>
            </w:r>
            <w:r>
              <w:rPr>
                <w:spacing w:val="-2"/>
                <w:sz w:val="20"/>
              </w:rPr>
              <w:t>411,00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51 </w:t>
            </w:r>
            <w:r>
              <w:rPr>
                <w:spacing w:val="-2"/>
                <w:sz w:val="20"/>
              </w:rPr>
              <w:t>952,82</w:t>
            </w:r>
          </w:p>
        </w:tc>
      </w:tr>
      <w:tr>
        <w:trPr>
          <w:trHeight w:val="339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341,56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2" w:right="18"/>
              <w:rPr>
                <w:sz w:val="20"/>
              </w:rPr>
            </w:pPr>
            <w:r>
              <w:rPr>
                <w:sz w:val="20"/>
              </w:rPr>
              <w:t xml:space="preserve">12 </w:t>
            </w:r>
            <w:r>
              <w:rPr>
                <w:spacing w:val="-2"/>
                <w:sz w:val="20"/>
              </w:rPr>
              <w:t>210,96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287,66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sz w:val="20"/>
              </w:rPr>
              <w:t xml:space="preserve">56 </w:t>
            </w:r>
            <w:r>
              <w:rPr>
                <w:spacing w:val="-2"/>
                <w:sz w:val="20"/>
              </w:rPr>
              <w:t>171,74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882,90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710,97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  <w:r>
              <w:rPr>
                <w:spacing w:val="-2"/>
                <w:sz w:val="20"/>
              </w:rPr>
              <w:t>561,82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690,14</w:t>
            </w:r>
          </w:p>
        </w:tc>
      </w:tr>
      <w:tr>
        <w:trPr>
          <w:trHeight w:val="396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по чрезвычайным ситуациям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12,86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2" w:right="18"/>
              <w:rPr>
                <w:sz w:val="20"/>
              </w:rPr>
            </w:pPr>
            <w:r>
              <w:rPr>
                <w:spacing w:val="-2"/>
                <w:sz w:val="20"/>
              </w:rPr>
              <w:t>428,48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38,24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816,64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61,00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21,80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121,50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30,57</w:t>
            </w:r>
          </w:p>
        </w:tc>
      </w:tr>
      <w:tr>
        <w:trPr>
          <w:trHeight w:val="327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спорта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470,13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2" w:right="18"/>
              <w:rPr>
                <w:sz w:val="20"/>
              </w:rPr>
            </w:pPr>
            <w:r>
              <w:rPr>
                <w:sz w:val="20"/>
              </w:rPr>
              <w:t xml:space="preserve">16 </w:t>
            </w:r>
            <w:r>
              <w:rPr>
                <w:spacing w:val="-2"/>
                <w:sz w:val="20"/>
              </w:rPr>
              <w:t>171,63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511,77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sz w:val="20"/>
              </w:rPr>
              <w:t xml:space="preserve">12 </w:t>
            </w:r>
            <w:r>
              <w:rPr>
                <w:spacing w:val="-2"/>
                <w:sz w:val="20"/>
              </w:rPr>
              <w:t>665,11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516,00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968,28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766,99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454,70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4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318,01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22" w:right="18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13</w:t>
            </w:r>
            <w:r>
              <w:rPr>
                <w:spacing w:val="-2"/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pacing w:val="-2"/>
                <w:sz w:val="20"/>
                <w:shd w:fill="auto" w:val="clear"/>
              </w:rPr>
              <w:t>147,53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23" w:right="19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315,76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5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 xml:space="preserve">8 </w:t>
            </w:r>
            <w:r>
              <w:rPr>
                <w:spacing w:val="-2"/>
                <w:sz w:val="20"/>
                <w:shd w:fill="auto" w:val="clear"/>
              </w:rPr>
              <w:t>675,95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240,81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370,28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468,60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124,98</w:t>
            </w:r>
          </w:p>
        </w:tc>
      </w:tr>
      <w:tr>
        <w:trPr>
          <w:trHeight w:val="406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по делам молодежи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4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20,72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22" w:right="18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 xml:space="preserve">1 </w:t>
            </w:r>
            <w:r>
              <w:rPr>
                <w:spacing w:val="-2"/>
                <w:sz w:val="20"/>
                <w:shd w:fill="auto" w:val="clear"/>
              </w:rPr>
              <w:t>821,02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23" w:right="19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111,75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5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3 366,76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131,53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36,72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259,04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85,05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социального благополучия и семейной политики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4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236,38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22" w:right="18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 xml:space="preserve">13 </w:t>
            </w:r>
            <w:r>
              <w:rPr>
                <w:spacing w:val="-2"/>
                <w:sz w:val="20"/>
                <w:shd w:fill="auto" w:val="clear"/>
              </w:rPr>
              <w:t>346,54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23" w:right="19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 xml:space="preserve">1 </w:t>
            </w:r>
            <w:r>
              <w:rPr>
                <w:spacing w:val="-2"/>
                <w:sz w:val="20"/>
                <w:shd w:fill="auto" w:val="clear"/>
              </w:rPr>
              <w:t>458,56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5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 xml:space="preserve">39 </w:t>
            </w:r>
            <w:r>
              <w:rPr>
                <w:spacing w:val="-2"/>
                <w:sz w:val="20"/>
                <w:shd w:fill="auto" w:val="clear"/>
              </w:rPr>
              <w:t>542,64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692,26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263,81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694,23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517,93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 w:after="0"/>
              <w:ind w:left="4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140,00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 w:after="0"/>
              <w:ind w:left="22" w:right="18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 xml:space="preserve">4 </w:t>
            </w:r>
            <w:r>
              <w:rPr>
                <w:spacing w:val="-2"/>
                <w:sz w:val="20"/>
                <w:shd w:fill="auto" w:val="clear"/>
              </w:rPr>
              <w:t>664,80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 w:after="0"/>
              <w:ind w:left="23" w:right="19"/>
              <w:rPr>
                <w:highlight w:val="none"/>
                <w:shd w:fill="auto" w:val="clear"/>
              </w:rPr>
            </w:pPr>
            <w:r>
              <w:rPr>
                <w:spacing w:val="-4"/>
                <w:sz w:val="20"/>
                <w:shd w:fill="auto" w:val="clear"/>
              </w:rPr>
              <w:t>0,00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 w:after="0"/>
              <w:ind w:left="5" w:right="1"/>
              <w:rPr>
                <w:highlight w:val="none"/>
                <w:shd w:fill="auto" w:val="clear"/>
              </w:rPr>
            </w:pPr>
            <w:r>
              <w:rPr>
                <w:spacing w:val="-4"/>
                <w:sz w:val="20"/>
                <w:shd w:fill="auto" w:val="clear"/>
              </w:rPr>
              <w:t>0,00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 w:after="0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150,00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53,61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150,00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37,74</w:t>
            </w:r>
          </w:p>
        </w:tc>
      </w:tr>
      <w:tr>
        <w:trPr/>
        <w:tc>
          <w:tcPr>
            <w:tcW w:w="5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43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архитектуры и градостроительства Камчатского края</w:t>
            </w:r>
          </w:p>
        </w:tc>
        <w:tc>
          <w:tcPr>
            <w:tcW w:w="11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4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15,08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22" w:right="18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502,61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23" w:right="19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71,00</w:t>
            </w:r>
          </w:p>
        </w:tc>
        <w:tc>
          <w:tcPr>
            <w:tcW w:w="14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5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 xml:space="preserve">1 </w:t>
            </w:r>
            <w:r>
              <w:rPr>
                <w:spacing w:val="-2"/>
                <w:sz w:val="20"/>
                <w:shd w:fill="auto" w:val="clear"/>
              </w:rPr>
              <w:t>966,88</w:t>
            </w:r>
          </w:p>
        </w:tc>
        <w:tc>
          <w:tcPr>
            <w:tcW w:w="11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151,20</w:t>
            </w:r>
          </w:p>
        </w:tc>
        <w:tc>
          <w:tcPr>
            <w:tcW w:w="12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54,04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216,81</w:t>
            </w:r>
          </w:p>
        </w:tc>
        <w:tc>
          <w:tcPr>
            <w:tcW w:w="11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54,55</w:t>
            </w:r>
          </w:p>
        </w:tc>
      </w:tr>
      <w:tr>
        <w:trPr>
          <w:trHeight w:val="183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0"/>
              <w:ind w:left="1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4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>8</w:t>
            </w:r>
            <w:r>
              <w:rPr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z w:val="20"/>
                <w:shd w:fill="auto" w:val="clear"/>
              </w:rPr>
              <w:t>982,93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22" w:right="18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377</w:t>
            </w:r>
            <w:r>
              <w:rPr>
                <w:spacing w:val="-2"/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pacing w:val="-2"/>
                <w:sz w:val="20"/>
                <w:shd w:fill="auto" w:val="clear"/>
              </w:rPr>
              <w:t>316,58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23" w:right="19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30</w:t>
            </w:r>
            <w:r>
              <w:rPr>
                <w:spacing w:val="-2"/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pacing w:val="-2"/>
                <w:sz w:val="20"/>
                <w:shd w:fill="auto" w:val="clear"/>
              </w:rPr>
              <w:t>115,84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5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803</w:t>
            </w:r>
            <w:r>
              <w:rPr>
                <w:spacing w:val="-2"/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pacing w:val="-2"/>
                <w:sz w:val="20"/>
                <w:shd w:fill="auto" w:val="clear"/>
              </w:rPr>
              <w:t>905,33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4"/>
              <w:rPr>
                <w:sz w:val="20"/>
              </w:rPr>
            </w:pPr>
            <w:r>
              <w:rPr>
                <w:sz w:val="20"/>
              </w:rPr>
              <w:t xml:space="preserve">111 </w:t>
            </w:r>
            <w:r>
              <w:rPr>
                <w:spacing w:val="-2"/>
                <w:sz w:val="20"/>
              </w:rPr>
              <w:t>623,92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35 </w:t>
            </w:r>
            <w:r>
              <w:rPr>
                <w:spacing w:val="-2"/>
                <w:sz w:val="20"/>
              </w:rPr>
              <w:t>628,00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5"/>
              <w:rPr>
                <w:sz w:val="20"/>
              </w:rPr>
            </w:pPr>
            <w:r>
              <w:rPr>
                <w:sz w:val="20"/>
              </w:rPr>
              <w:t xml:space="preserve">138 </w:t>
            </w:r>
            <w:r>
              <w:rPr>
                <w:spacing w:val="-2"/>
                <w:sz w:val="20"/>
              </w:rPr>
              <w:t>090,99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27"/>
              <w:ind w:left="5"/>
              <w:rPr>
                <w:sz w:val="20"/>
              </w:rPr>
            </w:pPr>
            <w:r>
              <w:rPr>
                <w:sz w:val="20"/>
              </w:rPr>
              <w:t xml:space="preserve">35 </w:t>
            </w:r>
            <w:r>
              <w:rPr>
                <w:spacing w:val="-2"/>
                <w:sz w:val="20"/>
              </w:rPr>
              <w:t>989,23</w:t>
            </w:r>
          </w:p>
        </w:tc>
      </w:tr>
    </w:tbl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br w:type="page"/>
      </w:r>
    </w:p>
    <w:p>
      <w:pPr>
        <w:pStyle w:val="Normal"/>
        <w:spacing w:lineRule="auto" w:line="240" w:before="0" w:after="0"/>
        <w:jc w:val="right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продолжение таблицы</w:t>
      </w:r>
    </w:p>
    <w:tbl>
      <w:tblPr>
        <w:tblW w:w="14639" w:type="dxa"/>
        <w:jc w:val="center"/>
        <w:tblInd w:w="0" w:type="dxa"/>
        <w:tblLayout w:type="fixed"/>
        <w:tblCellMar>
          <w:top w:w="0" w:type="dxa"/>
          <w:left w:w="18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474"/>
        <w:gridCol w:w="16"/>
        <w:gridCol w:w="4084"/>
        <w:gridCol w:w="994"/>
        <w:gridCol w:w="990"/>
        <w:gridCol w:w="850"/>
        <w:gridCol w:w="851"/>
        <w:gridCol w:w="847"/>
        <w:gridCol w:w="993"/>
        <w:gridCol w:w="850"/>
        <w:gridCol w:w="851"/>
        <w:gridCol w:w="852"/>
        <w:gridCol w:w="991"/>
        <w:gridCol w:w="995"/>
      </w:tblGrid>
      <w:tr>
        <w:trPr>
          <w:tblHeader w:val="true"/>
        </w:trPr>
        <w:tc>
          <w:tcPr>
            <w:tcW w:w="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п/п</w:t>
            </w:r>
          </w:p>
        </w:tc>
        <w:tc>
          <w:tcPr>
            <w:tcW w:w="41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Главные распорядители средств краевого бюджета</w:t>
            </w: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ЦГВС</w:t>
            </w:r>
          </w:p>
        </w:tc>
        <w:tc>
          <w:tcPr>
            <w:tcW w:w="26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Водоразбор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Газоснабжение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ТКО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  <w:br/>
              <w:t xml:space="preserve"> (тыс. руб.)</w:t>
            </w:r>
          </w:p>
        </w:tc>
      </w:tr>
      <w:tr>
        <w:trPr/>
        <w:tc>
          <w:tcPr>
            <w:tcW w:w="47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100" w:type="dxa"/>
            <w:gridSpan w:val="2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тыс.м3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99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>
        <w:trPr>
          <w:trHeight w:val="289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Губернатора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1" w:after="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1" w:after="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1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1" w:after="0"/>
              <w:rPr>
                <w:sz w:val="18"/>
              </w:rPr>
            </w:pPr>
            <w:r>
              <w:rPr>
                <w:spacing w:val="-4"/>
                <w:sz w:val="18"/>
              </w:rPr>
              <w:t>0,50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1" w:after="0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9,50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1" w:after="0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13,96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1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1" w:after="0"/>
              <w:ind w:left="24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1" w:after="0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439,09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1" w:after="0"/>
              <w:rPr>
                <w:sz w:val="18"/>
              </w:rPr>
            </w:pPr>
            <w:r>
              <w:rPr>
                <w:spacing w:val="-2"/>
                <w:sz w:val="18"/>
              </w:rPr>
              <w:t>511,95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71" w:after="0"/>
              <w:rPr>
                <w:sz w:val="18"/>
              </w:rPr>
            </w:pPr>
            <w:r>
              <w:rPr>
                <w:sz w:val="18"/>
              </w:rPr>
              <w:t xml:space="preserve">54 </w:t>
            </w:r>
            <w:r>
              <w:rPr>
                <w:spacing w:val="-2"/>
                <w:sz w:val="18"/>
              </w:rPr>
              <w:t>852,29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природных ресурсов и экологии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5"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4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39,34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pacing w:val="-2"/>
                <w:sz w:val="18"/>
              </w:rPr>
              <w:t>45,86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r>
              <w:rPr>
                <w:spacing w:val="-2"/>
                <w:sz w:val="18"/>
              </w:rPr>
              <w:t>477,99</w:t>
            </w:r>
          </w:p>
        </w:tc>
      </w:tr>
      <w:tr>
        <w:trPr>
          <w:trHeight w:val="433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образования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3" w:after="0"/>
              <w:rPr>
                <w:sz w:val="18"/>
              </w:rPr>
            </w:pPr>
            <w:r>
              <w:rPr>
                <w:spacing w:val="-2"/>
                <w:sz w:val="18"/>
              </w:rPr>
              <w:t>721,00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3" w:after="0"/>
              <w:rPr>
                <w:sz w:val="18"/>
              </w:rPr>
            </w:pPr>
            <w:r>
              <w:rPr>
                <w:sz w:val="18"/>
              </w:rPr>
              <w:t xml:space="preserve">7 </w:t>
            </w:r>
            <w:r>
              <w:rPr>
                <w:spacing w:val="-2"/>
                <w:sz w:val="18"/>
              </w:rPr>
              <w:t>387,09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3" w:after="0"/>
              <w:ind w:left="37" w:right="14"/>
              <w:rPr>
                <w:sz w:val="18"/>
              </w:rPr>
            </w:pPr>
            <w:r>
              <w:rPr>
                <w:sz w:val="18"/>
              </w:rPr>
              <w:t xml:space="preserve">19 </w:t>
            </w:r>
            <w:r>
              <w:rPr>
                <w:spacing w:val="-2"/>
                <w:sz w:val="18"/>
              </w:rPr>
              <w:t>270,94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3" w:after="0"/>
              <w:rPr>
                <w:sz w:val="18"/>
              </w:rPr>
            </w:pPr>
            <w:r>
              <w:rPr>
                <w:spacing w:val="-2"/>
                <w:sz w:val="18"/>
              </w:rPr>
              <w:t>214,17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3" w:after="0"/>
              <w:ind w:left="23" w:right="1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r>
              <w:rPr>
                <w:spacing w:val="-2"/>
                <w:sz w:val="18"/>
              </w:rPr>
              <w:t>385,18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3" w:after="0"/>
              <w:ind w:left="25" w:right="2"/>
              <w:rPr>
                <w:sz w:val="18"/>
              </w:rPr>
            </w:pPr>
            <w:r>
              <w:rPr>
                <w:sz w:val="18"/>
              </w:rPr>
              <w:t xml:space="preserve">6 </w:t>
            </w:r>
            <w:r>
              <w:rPr>
                <w:spacing w:val="-2"/>
                <w:sz w:val="18"/>
              </w:rPr>
              <w:t>056,81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3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3" w:after="0"/>
              <w:ind w:left="24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3" w:after="0"/>
              <w:ind w:left="25" w:right="2"/>
              <w:rPr>
                <w:sz w:val="18"/>
              </w:rPr>
            </w:pPr>
            <w:r>
              <w:rPr>
                <w:sz w:val="18"/>
              </w:rPr>
              <w:t xml:space="preserve">5 </w:t>
            </w:r>
            <w:r>
              <w:rPr>
                <w:spacing w:val="-2"/>
                <w:sz w:val="18"/>
              </w:rPr>
              <w:t>083,44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3" w:after="0"/>
              <w:rPr>
                <w:sz w:val="18"/>
              </w:rPr>
            </w:pPr>
            <w:r>
              <w:rPr>
                <w:sz w:val="18"/>
              </w:rPr>
              <w:t xml:space="preserve">5 </w:t>
            </w:r>
            <w:r>
              <w:rPr>
                <w:spacing w:val="-2"/>
                <w:sz w:val="18"/>
              </w:rPr>
              <w:t>744,98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3" w:after="0"/>
              <w:rPr>
                <w:sz w:val="18"/>
              </w:rPr>
            </w:pPr>
            <w:r>
              <w:rPr>
                <w:sz w:val="18"/>
              </w:rPr>
              <w:t xml:space="preserve">543 </w:t>
            </w:r>
            <w:r>
              <w:rPr>
                <w:spacing w:val="-2"/>
                <w:sz w:val="18"/>
              </w:rPr>
              <w:t>064,79</w:t>
            </w:r>
          </w:p>
        </w:tc>
      </w:tr>
      <w:tr>
        <w:trPr>
          <w:trHeight w:val="519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здравоохранения Камчатского края (краевой бюджет)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140,84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rPr>
                <w:sz w:val="18"/>
              </w:rPr>
            </w:pPr>
            <w:r>
              <w:rPr>
                <w:sz w:val="18"/>
              </w:rPr>
              <w:t xml:space="preserve">16 </w:t>
            </w:r>
            <w:r>
              <w:rPr>
                <w:spacing w:val="-2"/>
                <w:sz w:val="18"/>
              </w:rPr>
              <w:t>046,35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37" w:right="14"/>
              <w:rPr>
                <w:sz w:val="18"/>
              </w:rPr>
            </w:pPr>
            <w:r>
              <w:rPr>
                <w:sz w:val="18"/>
              </w:rPr>
              <w:t xml:space="preserve">31 </w:t>
            </w:r>
            <w:r>
              <w:rPr>
                <w:spacing w:val="-2"/>
                <w:sz w:val="18"/>
              </w:rPr>
              <w:t>932,13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rPr>
                <w:sz w:val="18"/>
              </w:rPr>
            </w:pPr>
            <w:r>
              <w:rPr>
                <w:spacing w:val="-2"/>
                <w:sz w:val="18"/>
              </w:rPr>
              <w:t>227,70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23" w:right="1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969,32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25" w:right="2"/>
              <w:rPr>
                <w:sz w:val="18"/>
              </w:rPr>
            </w:pPr>
            <w:r>
              <w:rPr>
                <w:sz w:val="18"/>
              </w:rPr>
              <w:t xml:space="preserve">6 </w:t>
            </w:r>
            <w:r>
              <w:rPr>
                <w:spacing w:val="-2"/>
                <w:sz w:val="18"/>
              </w:rPr>
              <w:t>291,17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24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25" w:right="2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r>
              <w:rPr>
                <w:spacing w:val="-2"/>
                <w:sz w:val="18"/>
              </w:rPr>
              <w:t>088,54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r>
              <w:rPr>
                <w:spacing w:val="-2"/>
                <w:sz w:val="18"/>
              </w:rPr>
              <w:t>766,97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56" w:after="0"/>
              <w:rPr>
                <w:sz w:val="18"/>
              </w:rPr>
            </w:pPr>
            <w:r>
              <w:rPr>
                <w:sz w:val="18"/>
              </w:rPr>
              <w:t xml:space="preserve">530 </w:t>
            </w:r>
            <w:r>
              <w:rPr>
                <w:spacing w:val="-2"/>
                <w:sz w:val="18"/>
              </w:rPr>
              <w:t>104,38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здравоохранения Камчатского края (бюджет территориального фонда ОМС Камчатского края)*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r>
              <w:rPr>
                <w:spacing w:val="-2"/>
                <w:sz w:val="18"/>
              </w:rPr>
              <w:t>034,20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33 </w:t>
            </w:r>
            <w:r>
              <w:rPr>
                <w:spacing w:val="-2"/>
                <w:sz w:val="18"/>
              </w:rPr>
              <w:t>518,00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4"/>
              <w:rPr>
                <w:sz w:val="18"/>
              </w:rPr>
            </w:pPr>
            <w:r>
              <w:rPr>
                <w:sz w:val="18"/>
              </w:rPr>
              <w:t xml:space="preserve">80 </w:t>
            </w:r>
            <w:r>
              <w:rPr>
                <w:spacing w:val="-2"/>
                <w:sz w:val="18"/>
              </w:rPr>
              <w:t>705,58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375,17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3" w:right="1"/>
              <w:rPr>
                <w:sz w:val="18"/>
              </w:rPr>
            </w:pPr>
            <w:r>
              <w:rPr>
                <w:sz w:val="18"/>
              </w:rPr>
              <w:t xml:space="preserve">6 </w:t>
            </w:r>
            <w:r>
              <w:rPr>
                <w:spacing w:val="-2"/>
                <w:sz w:val="18"/>
              </w:rPr>
              <w:t>848,17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5" w:right="2"/>
              <w:rPr>
                <w:sz w:val="18"/>
              </w:rPr>
            </w:pPr>
            <w:r>
              <w:rPr>
                <w:sz w:val="18"/>
              </w:rPr>
              <w:t xml:space="preserve">10 </w:t>
            </w:r>
            <w:r>
              <w:rPr>
                <w:spacing w:val="-2"/>
                <w:sz w:val="18"/>
              </w:rPr>
              <w:t>668,28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5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500,00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4" w:right="1"/>
              <w:rPr>
                <w:sz w:val="18"/>
              </w:rPr>
            </w:pPr>
            <w:r>
              <w:rPr>
                <w:sz w:val="18"/>
              </w:rPr>
              <w:t xml:space="preserve">25 </w:t>
            </w:r>
            <w:r>
              <w:rPr>
                <w:spacing w:val="-2"/>
                <w:sz w:val="18"/>
              </w:rPr>
              <w:t>419,25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5" w:right="2"/>
              <w:rPr>
                <w:sz w:val="18"/>
              </w:rPr>
            </w:pPr>
            <w:r>
              <w:rPr>
                <w:sz w:val="18"/>
              </w:rPr>
              <w:t xml:space="preserve">22 </w:t>
            </w:r>
            <w:r>
              <w:rPr>
                <w:spacing w:val="-2"/>
                <w:sz w:val="18"/>
              </w:rPr>
              <w:t>760,48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26 </w:t>
            </w:r>
            <w:r>
              <w:rPr>
                <w:spacing w:val="-2"/>
                <w:sz w:val="18"/>
              </w:rPr>
              <w:t>536,88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1 633 </w:t>
            </w:r>
            <w:r>
              <w:rPr>
                <w:spacing w:val="-2"/>
                <w:sz w:val="18"/>
              </w:rPr>
              <w:t>989,66</w:t>
            </w:r>
          </w:p>
        </w:tc>
      </w:tr>
      <w:tr>
        <w:trPr>
          <w:trHeight w:val="330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культуры 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1" w:after="0"/>
              <w:rPr>
                <w:sz w:val="18"/>
              </w:rPr>
            </w:pPr>
            <w:r>
              <w:rPr>
                <w:spacing w:val="-2"/>
                <w:sz w:val="18"/>
              </w:rPr>
              <w:t>97,84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1" w:after="0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348,34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1" w:after="0"/>
              <w:ind w:left="37" w:right="14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580,05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1" w:after="0"/>
              <w:rPr>
                <w:sz w:val="18"/>
              </w:rPr>
            </w:pPr>
            <w:r>
              <w:rPr>
                <w:spacing w:val="-2"/>
                <w:sz w:val="18"/>
              </w:rPr>
              <w:t>22,38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1" w:after="0"/>
              <w:ind w:left="23" w:right="1"/>
              <w:rPr>
                <w:sz w:val="18"/>
              </w:rPr>
            </w:pPr>
            <w:r>
              <w:rPr>
                <w:spacing w:val="-2"/>
                <w:sz w:val="18"/>
              </w:rPr>
              <w:t>330,58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1" w:after="0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589,78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1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1" w:after="0"/>
              <w:ind w:left="24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1" w:after="0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620,86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1" w:after="0"/>
              <w:rPr>
                <w:sz w:val="18"/>
              </w:rPr>
            </w:pPr>
            <w:r>
              <w:rPr>
                <w:spacing w:val="-2"/>
                <w:sz w:val="18"/>
              </w:rPr>
              <w:t>626,72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1" w:after="0"/>
              <w:rPr>
                <w:sz w:val="18"/>
              </w:rPr>
            </w:pPr>
            <w:r>
              <w:rPr>
                <w:sz w:val="18"/>
              </w:rPr>
              <w:t xml:space="preserve">75 </w:t>
            </w:r>
            <w:r>
              <w:rPr>
                <w:spacing w:val="-2"/>
                <w:sz w:val="18"/>
              </w:rPr>
              <w:t>580,36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по чрезвычайным ситуациям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pacing w:val="-4"/>
                <w:sz w:val="18"/>
              </w:rPr>
              <w:t>2,69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3" w:right="1"/>
              <w:rPr>
                <w:sz w:val="18"/>
              </w:rPr>
            </w:pPr>
            <w:r>
              <w:rPr>
                <w:spacing w:val="-2"/>
                <w:sz w:val="18"/>
              </w:rPr>
              <w:t>37,74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70,21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4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5"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367,70</w:t>
            </w:r>
          </w:p>
        </w:tc>
      </w:tr>
      <w:tr>
        <w:trPr>
          <w:trHeight w:val="316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спорта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rPr>
                <w:sz w:val="18"/>
              </w:rPr>
            </w:pPr>
            <w:r>
              <w:rPr>
                <w:spacing w:val="-4"/>
                <w:sz w:val="18"/>
              </w:rPr>
              <w:t>0,56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rPr>
                <w:sz w:val="18"/>
              </w:rPr>
            </w:pPr>
            <w:r>
              <w:rPr>
                <w:spacing w:val="-4"/>
                <w:sz w:val="18"/>
              </w:rPr>
              <w:t>8,24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35,09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rPr>
                <w:sz w:val="18"/>
              </w:rPr>
            </w:pPr>
            <w:r>
              <w:rPr>
                <w:spacing w:val="-2"/>
                <w:sz w:val="18"/>
              </w:rPr>
              <w:t>13,53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23" w:right="1"/>
              <w:rPr>
                <w:sz w:val="18"/>
              </w:rPr>
            </w:pPr>
            <w:r>
              <w:rPr>
                <w:spacing w:val="-2"/>
                <w:sz w:val="18"/>
              </w:rPr>
              <w:t>242,75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371,17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24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585,58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rPr>
                <w:sz w:val="18"/>
              </w:rPr>
            </w:pPr>
            <w:r>
              <w:rPr>
                <w:spacing w:val="-2"/>
                <w:sz w:val="18"/>
              </w:rPr>
              <w:t>591,10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5" w:after="0"/>
              <w:rPr>
                <w:sz w:val="18"/>
              </w:rPr>
            </w:pPr>
            <w:r>
              <w:rPr>
                <w:sz w:val="18"/>
              </w:rPr>
              <w:t xml:space="preserve">33 </w:t>
            </w:r>
            <w:r>
              <w:rPr>
                <w:spacing w:val="-2"/>
                <w:sz w:val="18"/>
              </w:rPr>
              <w:t>257,08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0,72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3" w:right="1"/>
              <w:rPr>
                <w:sz w:val="18"/>
              </w:rPr>
            </w:pPr>
            <w:r>
              <w:rPr>
                <w:spacing w:val="-2"/>
                <w:sz w:val="18"/>
              </w:rPr>
              <w:t>11,77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18,93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3,07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53,39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213,43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248,83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  <w:p>
            <w:pPr>
              <w:pStyle w:val="TableParagraph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>22 639,89</w:t>
            </w:r>
          </w:p>
        </w:tc>
      </w:tr>
      <w:tr>
        <w:trPr>
          <w:trHeight w:val="329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по делам молодежи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8,52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127,51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283,87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25"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24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25"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>5 593,42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социального благополучия и семейной политики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pacing w:val="-2"/>
                <w:sz w:val="18"/>
              </w:rPr>
              <w:t>87,91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151,78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461,00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pacing w:val="-2"/>
                <w:sz w:val="18"/>
              </w:rPr>
              <w:t>70,73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3" w:right="1"/>
              <w:rPr>
                <w:sz w:val="18"/>
              </w:rPr>
            </w:pPr>
            <w:r>
              <w:rPr>
                <w:spacing w:val="-2"/>
                <w:sz w:val="18"/>
              </w:rPr>
              <w:t>871,61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5" w:right="2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805,46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4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846,00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pacing w:val="-2"/>
                <w:sz w:val="18"/>
              </w:rPr>
              <w:t>986,37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60 </w:t>
            </w:r>
            <w:r>
              <w:rPr>
                <w:spacing w:val="-2"/>
                <w:sz w:val="18"/>
                <w:shd w:fill="auto" w:val="clear"/>
              </w:rPr>
              <w:t>923,75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5"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4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5"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4 </w:t>
            </w:r>
            <w:r>
              <w:rPr>
                <w:spacing w:val="-2"/>
                <w:sz w:val="18"/>
                <w:shd w:fill="auto" w:val="clear"/>
              </w:rPr>
              <w:t>756,15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архитектуры и градостроительства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rPr>
                <w:sz w:val="18"/>
              </w:rPr>
            </w:pPr>
            <w:r>
              <w:rPr>
                <w:spacing w:val="-4"/>
                <w:sz w:val="18"/>
              </w:rPr>
              <w:t>3,45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rPr>
                <w:sz w:val="18"/>
              </w:rPr>
            </w:pPr>
            <w:r>
              <w:rPr>
                <w:spacing w:val="-2"/>
                <w:sz w:val="18"/>
              </w:rPr>
              <w:t>65,61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95,87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25"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24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25"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2 </w:t>
            </w:r>
            <w:r>
              <w:rPr>
                <w:spacing w:val="-2"/>
                <w:sz w:val="18"/>
                <w:shd w:fill="auto" w:val="clear"/>
              </w:rPr>
              <w:t>673,95</w:t>
            </w:r>
          </w:p>
        </w:tc>
      </w:tr>
      <w:tr>
        <w:trPr>
          <w:trHeight w:val="192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060,12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rPr>
                <w:sz w:val="18"/>
              </w:rPr>
            </w:pPr>
            <w:r>
              <w:rPr>
                <w:sz w:val="18"/>
              </w:rPr>
              <w:t xml:space="preserve">26 </w:t>
            </w:r>
            <w:r>
              <w:rPr>
                <w:spacing w:val="-2"/>
                <w:sz w:val="18"/>
              </w:rPr>
              <w:t>134,92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37" w:right="14"/>
              <w:rPr>
                <w:sz w:val="18"/>
              </w:rPr>
            </w:pPr>
            <w:r>
              <w:rPr>
                <w:sz w:val="18"/>
              </w:rPr>
              <w:t xml:space="preserve">56 </w:t>
            </w:r>
            <w:r>
              <w:rPr>
                <w:spacing w:val="-2"/>
                <w:sz w:val="18"/>
              </w:rPr>
              <w:t>658,95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rPr>
                <w:sz w:val="18"/>
              </w:rPr>
            </w:pPr>
            <w:r>
              <w:rPr>
                <w:spacing w:val="-2"/>
                <w:sz w:val="18"/>
              </w:rPr>
              <w:t>552,42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23" w:right="1"/>
              <w:rPr>
                <w:sz w:val="18"/>
              </w:rPr>
            </w:pPr>
            <w:r>
              <w:rPr>
                <w:sz w:val="18"/>
              </w:rPr>
              <w:t xml:space="preserve">7 </w:t>
            </w:r>
            <w:r>
              <w:rPr>
                <w:spacing w:val="-2"/>
                <w:sz w:val="18"/>
              </w:rPr>
              <w:t>858,44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25" w:right="2"/>
              <w:rPr>
                <w:sz w:val="18"/>
              </w:rPr>
            </w:pPr>
            <w:r>
              <w:rPr>
                <w:sz w:val="18"/>
              </w:rPr>
              <w:t xml:space="preserve">15 </w:t>
            </w:r>
            <w:r>
              <w:rPr>
                <w:spacing w:val="-2"/>
                <w:sz w:val="18"/>
              </w:rPr>
              <w:t>217,49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3,07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53,39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25" w:right="2"/>
              <w:rPr>
                <w:sz w:val="18"/>
              </w:rPr>
            </w:pPr>
            <w:r>
              <w:rPr>
                <w:sz w:val="18"/>
              </w:rPr>
              <w:t xml:space="preserve">11 </w:t>
            </w:r>
            <w:r>
              <w:rPr>
                <w:spacing w:val="-2"/>
                <w:sz w:val="18"/>
              </w:rPr>
              <w:t>916,29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rPr>
                <w:sz w:val="18"/>
              </w:rPr>
            </w:pPr>
            <w:r>
              <w:rPr>
                <w:sz w:val="18"/>
              </w:rPr>
              <w:t xml:space="preserve">13 </w:t>
            </w:r>
            <w:r>
              <w:rPr>
                <w:spacing w:val="-2"/>
                <w:sz w:val="18"/>
              </w:rPr>
              <w:t>522,78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</w:rPr>
              <w:t>1</w:t>
            </w:r>
            <w:r>
              <w:rPr>
                <w:spacing w:val="-2"/>
                <w:sz w:val="18"/>
                <w:shd w:fill="auto" w:val="clear"/>
                <w:lang w:val="en-US"/>
              </w:rPr>
              <w:t> </w:t>
            </w:r>
            <w:r>
              <w:rPr>
                <w:spacing w:val="-2"/>
                <w:sz w:val="18"/>
                <w:shd w:fill="auto" w:val="clear"/>
              </w:rPr>
              <w:t>338</w:t>
            </w:r>
            <w:r>
              <w:rPr>
                <w:spacing w:val="-2"/>
                <w:sz w:val="18"/>
                <w:shd w:fill="auto" w:val="clear"/>
                <w:lang w:val="en-US"/>
              </w:rPr>
              <w:t xml:space="preserve"> </w:t>
            </w:r>
            <w:r>
              <w:rPr>
                <w:spacing w:val="-2"/>
                <w:sz w:val="18"/>
                <w:shd w:fill="auto" w:val="clear"/>
              </w:rPr>
              <w:t>291,75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</w:r>
      <w:r>
        <w:br w:type="page"/>
      </w:r>
    </w:p>
    <w:tbl>
      <w:tblPr>
        <w:tblW w:w="4151" w:type="dxa"/>
        <w:jc w:val="righ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4151"/>
      </w:tblGrid>
      <w:tr>
        <w:trPr/>
        <w:tc>
          <w:tcPr>
            <w:tcW w:w="4151" w:type="dxa"/>
            <w:tcBorders/>
          </w:tcPr>
          <w:p>
            <w:pPr>
              <w:pStyle w:val="Normal"/>
              <w:pageBreakBefore/>
              <w:spacing w:lineRule="auto" w:line="240" w:before="0"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6 к постановлению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01.06.2026 № 283-П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Годовые предельные объемы потребления 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sz w:val="28"/>
          <w:szCs w:val="28"/>
        </w:rPr>
        <w:t>коммунальных услуг государственными органами Камчатского края и краевыми государственными учреждениями на 2028 год (для краевых государственных казенных учреждений)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1444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3"/>
        <w:gridCol w:w="5046"/>
        <w:gridCol w:w="1304"/>
        <w:gridCol w:w="1189"/>
        <w:gridCol w:w="958"/>
        <w:gridCol w:w="1027"/>
        <w:gridCol w:w="1190"/>
        <w:gridCol w:w="1016"/>
        <w:gridCol w:w="1143"/>
        <w:gridCol w:w="1008"/>
      </w:tblGrid>
      <w:tr>
        <w:trPr>
          <w:trHeight w:val="200" w:hRule="atLeast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59" w:leader="none"/>
              </w:tabs>
              <w:spacing w:lineRule="auto" w:line="240" w:before="0" w:after="0"/>
              <w:ind w:right="57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 xml:space="preserve">№ </w:t>
            </w:r>
            <w:r>
              <w:rPr>
                <w:rFonts w:ascii="Times New Roman" w:hAnsi="Times New Roman"/>
                <w:sz w:val="20"/>
              </w:rPr>
              <w:t>п/п</w:t>
            </w:r>
          </w:p>
        </w:tc>
        <w:tc>
          <w:tcPr>
            <w:tcW w:w="50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9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Главные распорядители средств краевого бюджета</w:t>
            </w:r>
          </w:p>
        </w:tc>
        <w:tc>
          <w:tcPr>
            <w:tcW w:w="2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Электроэнергия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Теплоэнергия</w:t>
            </w:r>
          </w:p>
        </w:tc>
        <w:tc>
          <w:tcPr>
            <w:tcW w:w="2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Водопотребление</w:t>
            </w:r>
          </w:p>
        </w:tc>
        <w:tc>
          <w:tcPr>
            <w:tcW w:w="21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Водоотведение</w:t>
            </w:r>
          </w:p>
        </w:tc>
      </w:tr>
      <w:tr>
        <w:trPr>
          <w:trHeight w:val="551" w:hRule="atLeast"/>
        </w:trPr>
        <w:tc>
          <w:tcPr>
            <w:tcW w:w="563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  <w:tc>
          <w:tcPr>
            <w:tcW w:w="504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кВт/ч.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Гкал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vertAlign w:val="superscript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</w:tr>
    </w:tbl>
    <w:p>
      <w:pPr>
        <w:pStyle w:val="Normal"/>
        <w:spacing w:before="0" w:after="0"/>
        <w:jc w:val="center"/>
        <w:rPr>
          <w:rFonts w:ascii="Times New Roman" w:hAnsi="Times New Roman"/>
          <w:sz w:val="4"/>
        </w:rPr>
      </w:pPr>
      <w:r>
        <w:rPr>
          <w:rFonts w:ascii="Times New Roman" w:hAnsi="Times New Roman"/>
          <w:sz w:val="4"/>
        </w:rPr>
      </w:r>
    </w:p>
    <w:p>
      <w:pPr>
        <w:pStyle w:val="Normal"/>
        <w:spacing w:before="0" w:after="0"/>
        <w:rPr>
          <w:sz w:val="2"/>
        </w:rPr>
      </w:pPr>
      <w:r>
        <w:rPr>
          <w:sz w:val="2"/>
        </w:rPr>
      </w:r>
    </w:p>
    <w:tbl>
      <w:tblPr>
        <w:tblW w:w="14446" w:type="dxa"/>
        <w:jc w:val="left"/>
        <w:tblInd w:w="8" w:type="dxa"/>
        <w:tblLayout w:type="fixed"/>
        <w:tblCellMar>
          <w:top w:w="0" w:type="dxa"/>
          <w:left w:w="18" w:type="dxa"/>
          <w:bottom w:w="0" w:type="dxa"/>
          <w:right w:w="18" w:type="dxa"/>
        </w:tblCellMar>
        <w:tblLook w:val="04a0" w:noHBand="0" w:noVBand="1" w:firstColumn="1" w:lastRow="0" w:lastColumn="0" w:firstRow="1"/>
      </w:tblPr>
      <w:tblGrid>
        <w:gridCol w:w="576"/>
        <w:gridCol w:w="5043"/>
        <w:gridCol w:w="1297"/>
        <w:gridCol w:w="1176"/>
        <w:gridCol w:w="994"/>
        <w:gridCol w:w="1001"/>
        <w:gridCol w:w="1190"/>
        <w:gridCol w:w="1016"/>
        <w:gridCol w:w="1143"/>
        <w:gridCol w:w="1008"/>
      </w:tblGrid>
      <w:tr>
        <w:trPr>
          <w:tblHeader w:val="true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>
        <w:trPr>
          <w:trHeight w:val="405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цифрового развития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8" w:before="8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222,71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8" w:before="8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  <w:r>
              <w:rPr>
                <w:spacing w:val="-2"/>
                <w:sz w:val="20"/>
              </w:rPr>
              <w:t>396,45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8" w:before="8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403,21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8" w:before="8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2"/>
                <w:sz w:val="20"/>
              </w:rPr>
              <w:t>344,99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8" w:before="8" w:after="0"/>
              <w:ind w:left="22" w:right="18"/>
              <w:rPr>
                <w:sz w:val="20"/>
              </w:rPr>
            </w:pPr>
            <w:r>
              <w:rPr>
                <w:spacing w:val="-2"/>
                <w:sz w:val="20"/>
              </w:rPr>
              <w:t>692,90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8" w:before="8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145,69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8" w:before="8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662,08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8" w:before="8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138,52</w:t>
            </w:r>
          </w:p>
        </w:tc>
      </w:tr>
      <w:tr>
        <w:trPr>
          <w:trHeight w:val="354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здравоохранения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7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19,49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7" w:after="0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649,49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7" w:after="0"/>
              <w:ind w:left="34" w:right="2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7" w:after="0"/>
              <w:ind w:left="23" w:right="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7" w:after="0"/>
              <w:ind w:left="22" w:right="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7" w:after="0"/>
              <w:ind w:left="23" w:right="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7" w:after="0"/>
              <w:ind w:left="34" w:right="3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7" w:after="0"/>
              <w:ind w:left="34" w:right="3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>
        <w:trPr>
          <w:trHeight w:val="350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социального благополучия и семейной политики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8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249,81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8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  <w:r>
              <w:rPr>
                <w:spacing w:val="-2"/>
                <w:sz w:val="20"/>
              </w:rPr>
              <w:t>462,58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8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663,53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8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  <w:r>
              <w:rPr>
                <w:spacing w:val="-2"/>
                <w:sz w:val="20"/>
              </w:rPr>
              <w:t>626,44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8" w:after="0"/>
              <w:ind w:left="22" w:right="18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  <w:r>
              <w:rPr>
                <w:spacing w:val="-2"/>
                <w:sz w:val="20"/>
              </w:rPr>
              <w:t>220,05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8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213,92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8" w:after="0"/>
              <w:ind w:left="34" w:right="30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  <w:r>
              <w:rPr>
                <w:spacing w:val="-2"/>
                <w:sz w:val="20"/>
              </w:rPr>
              <w:t>245,55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8" w:after="0"/>
              <w:ind w:left="34" w:right="30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591,12</w:t>
            </w:r>
          </w:p>
        </w:tc>
      </w:tr>
      <w:tr>
        <w:trPr>
          <w:trHeight w:val="368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по чрезвычайным ситуациям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011,50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246 </w:t>
            </w:r>
            <w:r>
              <w:rPr>
                <w:spacing w:val="-2"/>
                <w:sz w:val="20"/>
              </w:rPr>
              <w:t>780,70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973,73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61 </w:t>
            </w:r>
            <w:r>
              <w:rPr>
                <w:spacing w:val="-2"/>
                <w:sz w:val="20"/>
              </w:rPr>
              <w:t>014,12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8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202,51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708,85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334,54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551,57</w:t>
            </w:r>
          </w:p>
        </w:tc>
      </w:tr>
      <w:tr>
        <w:trPr/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42,75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469,73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161,50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538,90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8"/>
              <w:rPr>
                <w:sz w:val="20"/>
              </w:rPr>
            </w:pPr>
            <w:r>
              <w:rPr>
                <w:spacing w:val="-2"/>
                <w:sz w:val="20"/>
              </w:rPr>
              <w:t>212,00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79,38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304,00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76,49</w:t>
            </w:r>
          </w:p>
        </w:tc>
      </w:tr>
      <w:tr>
        <w:trPr>
          <w:trHeight w:val="385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лесного и охотничьего хозяйства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41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338,53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41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19 </w:t>
            </w:r>
            <w:r>
              <w:rPr>
                <w:spacing w:val="-2"/>
                <w:sz w:val="20"/>
              </w:rPr>
              <w:t>521,32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41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133,64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41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782,66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41" w:after="0"/>
              <w:ind w:left="22" w:right="18"/>
              <w:rPr>
                <w:sz w:val="20"/>
              </w:rPr>
            </w:pPr>
            <w:r>
              <w:rPr>
                <w:spacing w:val="-2"/>
                <w:sz w:val="20"/>
              </w:rPr>
              <w:t>458,99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41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139,86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41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143,80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41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21,62</w:t>
            </w:r>
          </w:p>
        </w:tc>
      </w:tr>
      <w:tr>
        <w:trPr>
          <w:trHeight w:val="396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Агентство записи актов гражданского состояния и архивного дела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39,21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405,54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380,48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  <w:r>
              <w:rPr>
                <w:spacing w:val="-2"/>
                <w:sz w:val="20"/>
              </w:rPr>
              <w:t>413,18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8"/>
              <w:rPr>
                <w:sz w:val="20"/>
              </w:rPr>
            </w:pPr>
            <w:r>
              <w:rPr>
                <w:spacing w:val="-2"/>
                <w:sz w:val="20"/>
              </w:rPr>
              <w:t>274,21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79,52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474,95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115,47</w:t>
            </w:r>
          </w:p>
        </w:tc>
      </w:tr>
      <w:tr>
        <w:trPr>
          <w:trHeight w:val="327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труда и развития кадрового потенциала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307,39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16 </w:t>
            </w:r>
            <w:r>
              <w:rPr>
                <w:spacing w:val="-2"/>
                <w:sz w:val="20"/>
              </w:rPr>
              <w:t>181,31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700,35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17 </w:t>
            </w:r>
            <w:r>
              <w:rPr>
                <w:spacing w:val="-2"/>
                <w:sz w:val="20"/>
              </w:rPr>
              <w:t>874,59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8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924,61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544,26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645,41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406,41</w:t>
            </w:r>
          </w:p>
        </w:tc>
      </w:tr>
      <w:tr>
        <w:trPr/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транспорта и дорожного строительства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68,08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269,11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200,00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293,83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8"/>
              <w:rPr>
                <w:sz w:val="20"/>
              </w:rPr>
            </w:pPr>
            <w:r>
              <w:rPr>
                <w:spacing w:val="-2"/>
                <w:sz w:val="20"/>
              </w:rPr>
              <w:t>445,69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159,29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468,31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117,83</w:t>
            </w:r>
          </w:p>
        </w:tc>
      </w:tr>
      <w:tr>
        <w:trPr>
          <w:trHeight w:val="406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Агентство по обеспечению деятельности мировых судей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236,62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4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  <w:r>
              <w:rPr>
                <w:spacing w:val="-2"/>
                <w:sz w:val="20"/>
              </w:rPr>
              <w:t>706,68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557,71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  <w:r>
              <w:rPr>
                <w:spacing w:val="-2"/>
                <w:sz w:val="20"/>
              </w:rPr>
              <w:t>521,50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8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225,38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345,24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814,40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263,78</w:t>
            </w:r>
          </w:p>
        </w:tc>
      </w:tr>
      <w:tr>
        <w:trPr/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строительства и жилищной политики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24,74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824,57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110,03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349,78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8"/>
              <w:rPr>
                <w:sz w:val="20"/>
              </w:rPr>
            </w:pPr>
            <w:r>
              <w:rPr>
                <w:spacing w:val="-2"/>
                <w:sz w:val="20"/>
              </w:rPr>
              <w:t>251,97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90,06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260,00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30"/>
              <w:rPr>
                <w:sz w:val="20"/>
              </w:rPr>
            </w:pPr>
            <w:r>
              <w:rPr>
                <w:spacing w:val="-2"/>
                <w:sz w:val="20"/>
              </w:rPr>
              <w:t>65,42</w:t>
            </w:r>
          </w:p>
        </w:tc>
      </w:tr>
      <w:tr>
        <w:trPr/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по внутренней политике и развитию Корякского округа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9"/>
              <w:rPr>
                <w:sz w:val="20"/>
              </w:rPr>
            </w:pPr>
            <w:r>
              <w:rPr>
                <w:spacing w:val="-4"/>
                <w:sz w:val="20"/>
              </w:rPr>
              <w:t>1,52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133,59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10,78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324,82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8"/>
              <w:rPr>
                <w:sz w:val="20"/>
              </w:rPr>
            </w:pPr>
            <w:r>
              <w:rPr>
                <w:spacing w:val="-4"/>
                <w:sz w:val="20"/>
              </w:rPr>
              <w:t>8,84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9"/>
              <w:rPr>
                <w:sz w:val="20"/>
              </w:rPr>
            </w:pPr>
            <w:r>
              <w:rPr>
                <w:spacing w:val="-4"/>
                <w:sz w:val="20"/>
              </w:rPr>
              <w:t>2,47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30"/>
              <w:rPr>
                <w:sz w:val="20"/>
              </w:rPr>
            </w:pPr>
            <w:r>
              <w:rPr>
                <w:spacing w:val="-4"/>
                <w:sz w:val="20"/>
              </w:rPr>
              <w:t>2,00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30"/>
              <w:rPr>
                <w:sz w:val="20"/>
              </w:rPr>
            </w:pPr>
            <w:r>
              <w:rPr>
                <w:spacing w:val="-4"/>
                <w:sz w:val="20"/>
              </w:rPr>
              <w:t>0,66</w:t>
            </w:r>
          </w:p>
        </w:tc>
      </w:tr>
      <w:tr>
        <w:trPr>
          <w:trHeight w:val="200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13.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Theme="minorHAnsi" w:hAnsiTheme="minorHAnsi"/>
                <w:highlight w:val="none"/>
                <w:shd w:fill="auto" w:val="clear"/>
              </w:rPr>
            </w:pPr>
            <w:r>
              <w:rPr>
                <w:rFonts w:asciiTheme="minorHAnsi" w:hAnsiTheme="minorHAnsi" w:ascii="Times New Roman" w:hAnsi="Times New Roman"/>
                <w:sz w:val="20"/>
                <w:shd w:fill="auto" w:val="clear"/>
              </w:rPr>
              <w:t>Министерство туризма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9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136,89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4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4706,55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29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352,1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9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7403,55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8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1677,60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9"/>
              <w:rPr>
                <w:spacing w:val="-4"/>
                <w:sz w:val="20"/>
                <w:lang w:val="en-US"/>
              </w:rPr>
            </w:pPr>
            <w:r>
              <w:rPr>
                <w:spacing w:val="-4"/>
                <w:sz w:val="20"/>
                <w:lang w:val="en-US"/>
              </w:rPr>
              <w:t>628,14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30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1677,60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30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437,36</w:t>
            </w:r>
          </w:p>
        </w:tc>
      </w:tr>
      <w:tr>
        <w:trPr>
          <w:trHeight w:val="200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  <w:lang w:val="en-US"/>
              </w:rPr>
              <w:t>4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Theme="minorHAnsi" w:hAnsiTheme="minorHAnsi"/>
                <w:highlight w:val="none"/>
                <w:shd w:fill="auto" w:val="clear"/>
              </w:rPr>
            </w:pPr>
            <w:r>
              <w:rPr>
                <w:rFonts w:asciiTheme="minorHAnsi" w:hAnsiTheme="minorHAnsi" w:ascii="Times New Roman" w:hAnsi="Times New Roman"/>
                <w:sz w:val="20"/>
                <w:shd w:fill="auto" w:val="clear"/>
              </w:rPr>
              <w:t>Итого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3" w:right="19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5</w:t>
            </w:r>
            <w:r>
              <w:rPr>
                <w:spacing w:val="-2"/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pacing w:val="-2"/>
                <w:sz w:val="20"/>
                <w:shd w:fill="auto" w:val="clear"/>
              </w:rPr>
              <w:t>699,25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4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324</w:t>
            </w:r>
            <w:r>
              <w:rPr>
                <w:spacing w:val="-2"/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pacing w:val="-2"/>
                <w:sz w:val="20"/>
                <w:shd w:fill="auto" w:val="clear"/>
              </w:rPr>
              <w:t>507,62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34" w:right="29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5</w:t>
            </w:r>
            <w:r>
              <w:rPr>
                <w:spacing w:val="-2"/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pacing w:val="-2"/>
                <w:sz w:val="20"/>
                <w:shd w:fill="auto" w:val="clear"/>
              </w:rPr>
              <w:t>647,06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Paragraph"/>
              <w:spacing w:lineRule="exact" w:line="210"/>
              <w:ind w:left="23" w:right="19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150</w:t>
            </w:r>
            <w:r>
              <w:rPr>
                <w:spacing w:val="-2"/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pacing w:val="-2"/>
                <w:sz w:val="20"/>
                <w:shd w:fill="auto" w:val="clear"/>
              </w:rPr>
              <w:t>488,36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2" w:right="18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18</w:t>
            </w:r>
            <w:r>
              <w:rPr>
                <w:spacing w:val="-2"/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pacing w:val="-2"/>
                <w:sz w:val="20"/>
                <w:shd w:fill="auto" w:val="clear"/>
              </w:rPr>
              <w:t>594,75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3" w:right="19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  <w:lang w:val="en-US"/>
              </w:rPr>
              <w:t>6 136,68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34" w:right="30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15</w:t>
            </w:r>
            <w:r>
              <w:rPr>
                <w:spacing w:val="-2"/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pacing w:val="-2"/>
                <w:sz w:val="20"/>
                <w:shd w:fill="auto" w:val="clear"/>
              </w:rPr>
              <w:t>032,64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34" w:right="30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3</w:t>
            </w:r>
            <w:r>
              <w:rPr>
                <w:spacing w:val="-2"/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pacing w:val="-2"/>
                <w:sz w:val="20"/>
                <w:shd w:fill="auto" w:val="clear"/>
              </w:rPr>
              <w:t>786,25</w:t>
            </w:r>
          </w:p>
        </w:tc>
      </w:tr>
    </w:tbl>
    <w:p>
      <w:pPr>
        <w:pStyle w:val="Normal"/>
        <w:spacing w:before="0"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0" w:after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>продолжение таблицы</w:t>
      </w:r>
    </w:p>
    <w:tbl>
      <w:tblPr>
        <w:tblW w:w="15375" w:type="dxa"/>
        <w:jc w:val="center"/>
        <w:tblInd w:w="0" w:type="dxa"/>
        <w:tblLayout w:type="fixed"/>
        <w:tblCellMar>
          <w:top w:w="0" w:type="dxa"/>
          <w:left w:w="18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524"/>
        <w:gridCol w:w="5099"/>
        <w:gridCol w:w="795"/>
        <w:gridCol w:w="735"/>
        <w:gridCol w:w="959"/>
        <w:gridCol w:w="797"/>
        <w:gridCol w:w="793"/>
        <w:gridCol w:w="1080"/>
        <w:gridCol w:w="858"/>
        <w:gridCol w:w="899"/>
        <w:gridCol w:w="852"/>
        <w:gridCol w:w="959"/>
        <w:gridCol w:w="1025"/>
      </w:tblGrid>
      <w:tr>
        <w:trPr>
          <w:tblHeader w:val="true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№ </w:t>
            </w:r>
            <w:r>
              <w:rPr>
                <w:rFonts w:ascii="Times New Roman" w:hAnsi="Times New Roman"/>
                <w:sz w:val="20"/>
              </w:rPr>
              <w:br/>
              <w:t>п/п</w:t>
            </w:r>
          </w:p>
        </w:tc>
        <w:tc>
          <w:tcPr>
            <w:tcW w:w="50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Главные распорядители средств краевого бюджета</w:t>
            </w:r>
          </w:p>
        </w:tc>
        <w:tc>
          <w:tcPr>
            <w:tcW w:w="24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ЦГВС</w:t>
            </w:r>
          </w:p>
        </w:tc>
        <w:tc>
          <w:tcPr>
            <w:tcW w:w="2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Водоразбор</w:t>
            </w:r>
          </w:p>
        </w:tc>
        <w:tc>
          <w:tcPr>
            <w:tcW w:w="17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Газоснабжение</w:t>
            </w:r>
          </w:p>
        </w:tc>
        <w:tc>
          <w:tcPr>
            <w:tcW w:w="1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ТКО</w:t>
            </w:r>
          </w:p>
        </w:tc>
        <w:tc>
          <w:tcPr>
            <w:tcW w:w="10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  <w:br/>
              <w:t xml:space="preserve"> (тыс. руб.)</w:t>
            </w:r>
          </w:p>
        </w:tc>
      </w:tr>
      <w:tr>
        <w:trPr/>
        <w:tc>
          <w:tcPr>
            <w:tcW w:w="52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  <w:tc>
          <w:tcPr>
            <w:tcW w:w="509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Гкал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м3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Гкал</w:t>
            </w:r>
          </w:p>
        </w:tc>
        <w:tc>
          <w:tcPr>
            <w:tcW w:w="7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м3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8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тыс.м3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м3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102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</w:tbl>
    <w:p>
      <w:pPr>
        <w:pStyle w:val="Normal"/>
        <w:spacing w:before="0" w:after="0"/>
        <w:jc w:val="right"/>
        <w:rPr>
          <w:rFonts w:ascii="Times New Roman" w:hAnsi="Times New Roman"/>
          <w:sz w:val="4"/>
        </w:rPr>
      </w:pPr>
      <w:r>
        <w:rPr>
          <w:rFonts w:ascii="Times New Roman" w:hAnsi="Times New Roman"/>
          <w:sz w:val="4"/>
        </w:rPr>
      </w:r>
    </w:p>
    <w:tbl>
      <w:tblPr>
        <w:tblW w:w="15345" w:type="dxa"/>
        <w:jc w:val="center"/>
        <w:tblInd w:w="0" w:type="dxa"/>
        <w:tblLayout w:type="fixed"/>
        <w:tblCellMar>
          <w:top w:w="0" w:type="dxa"/>
          <w:left w:w="18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523"/>
        <w:gridCol w:w="5099"/>
        <w:gridCol w:w="795"/>
        <w:gridCol w:w="736"/>
        <w:gridCol w:w="962"/>
        <w:gridCol w:w="798"/>
        <w:gridCol w:w="800"/>
        <w:gridCol w:w="1068"/>
        <w:gridCol w:w="859"/>
        <w:gridCol w:w="899"/>
        <w:gridCol w:w="852"/>
        <w:gridCol w:w="959"/>
        <w:gridCol w:w="994"/>
      </w:tblGrid>
      <w:tr>
        <w:trPr>
          <w:tblHeader w:val="true"/>
          <w:trHeight w:val="360" w:hRule="atLeast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</w:tr>
      <w:tr>
        <w:trPr>
          <w:trHeight w:val="350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цифрового развития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46" w:after="0"/>
              <w:ind w:lef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46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46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46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0,61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46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4,82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46" w:after="0"/>
              <w:ind w:left="23" w:right="19"/>
              <w:rPr>
                <w:sz w:val="18"/>
              </w:rPr>
            </w:pPr>
            <w:r>
              <w:rPr>
                <w:spacing w:val="-2"/>
                <w:sz w:val="18"/>
              </w:rPr>
              <w:t>18,25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46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46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46" w:after="0"/>
              <w:ind w:left="23" w:right="18"/>
              <w:rPr>
                <w:sz w:val="18"/>
              </w:rPr>
            </w:pPr>
            <w:r>
              <w:rPr>
                <w:spacing w:val="-2"/>
                <w:sz w:val="18"/>
              </w:rPr>
              <w:t>480,10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46" w:after="0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>559,76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46" w:after="0"/>
              <w:ind w:left="23" w:right="19"/>
              <w:rPr>
                <w:sz w:val="18"/>
              </w:rPr>
            </w:pPr>
            <w:r>
              <w:rPr>
                <w:sz w:val="18"/>
              </w:rPr>
              <w:t xml:space="preserve">20 </w:t>
            </w:r>
            <w:r>
              <w:rPr>
                <w:spacing w:val="-2"/>
                <w:sz w:val="18"/>
              </w:rPr>
              <w:t>603,66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здравоохранения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3" w:after="0"/>
              <w:ind w:left="23" w:right="19"/>
              <w:rPr>
                <w:sz w:val="18"/>
              </w:rPr>
            </w:pPr>
            <w:r>
              <w:rPr>
                <w:spacing w:val="-2"/>
                <w:sz w:val="18"/>
              </w:rPr>
              <w:t>649,49</w:t>
            </w:r>
          </w:p>
        </w:tc>
      </w:tr>
      <w:tr>
        <w:trPr>
          <w:trHeight w:val="433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социального благополучия и семейной политики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1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89,43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1" w:after="0"/>
              <w:ind w:left="23" w:right="18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027,59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1" w:after="0"/>
              <w:ind w:left="23" w:right="19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257,62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1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1" w:after="0"/>
              <w:ind w:left="23" w:right="18"/>
              <w:rPr>
                <w:sz w:val="18"/>
              </w:rPr>
            </w:pPr>
            <w:r>
              <w:rPr>
                <w:spacing w:val="-2"/>
                <w:sz w:val="18"/>
              </w:rPr>
              <w:t>12,74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1" w:after="0"/>
              <w:ind w:left="23" w:right="19"/>
              <w:rPr>
                <w:sz w:val="18"/>
              </w:rPr>
            </w:pPr>
            <w:r>
              <w:rPr>
                <w:spacing w:val="-2"/>
                <w:sz w:val="18"/>
              </w:rPr>
              <w:t>22,74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1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1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1" w:after="0"/>
              <w:ind w:left="23" w:right="18"/>
              <w:rPr>
                <w:sz w:val="18"/>
              </w:rPr>
            </w:pPr>
            <w:r>
              <w:rPr>
                <w:spacing w:val="-2"/>
                <w:sz w:val="18"/>
              </w:rPr>
              <w:t>675,84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1" w:after="0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>787,97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51" w:after="0"/>
              <w:ind w:left="23" w:right="19"/>
              <w:rPr>
                <w:sz w:val="18"/>
              </w:rPr>
            </w:pPr>
            <w:r>
              <w:rPr>
                <w:sz w:val="18"/>
              </w:rPr>
              <w:t xml:space="preserve">31 </w:t>
            </w:r>
            <w:r>
              <w:rPr>
                <w:spacing w:val="-2"/>
                <w:sz w:val="18"/>
              </w:rPr>
              <w:t>962,39</w:t>
            </w:r>
          </w:p>
        </w:tc>
      </w:tr>
      <w:tr>
        <w:trPr>
          <w:trHeight w:val="519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по чрезвычайным ситуациям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1" w:after="0"/>
              <w:ind w:lef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1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1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1" w:after="0"/>
              <w:ind w:left="23" w:right="19"/>
              <w:rPr>
                <w:sz w:val="18"/>
              </w:rPr>
            </w:pPr>
            <w:r>
              <w:rPr>
                <w:spacing w:val="-2"/>
                <w:sz w:val="18"/>
              </w:rPr>
              <w:t>24,17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1" w:after="0"/>
              <w:ind w:left="23" w:right="18"/>
              <w:rPr>
                <w:sz w:val="18"/>
              </w:rPr>
            </w:pPr>
            <w:r>
              <w:rPr>
                <w:spacing w:val="-2"/>
                <w:sz w:val="18"/>
              </w:rPr>
              <w:t>384,24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1" w:after="0"/>
              <w:ind w:left="23" w:right="19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121,86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1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1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1" w:after="0"/>
              <w:ind w:left="23" w:right="18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100,89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1" w:after="0"/>
              <w:ind w:left="4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283,52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1" w:after="0"/>
              <w:ind w:left="23" w:right="19"/>
              <w:rPr>
                <w:sz w:val="18"/>
              </w:rPr>
            </w:pPr>
            <w:r>
              <w:rPr>
                <w:sz w:val="18"/>
              </w:rPr>
              <w:t xml:space="preserve">312 </w:t>
            </w:r>
            <w:r>
              <w:rPr>
                <w:spacing w:val="-2"/>
                <w:sz w:val="18"/>
              </w:rPr>
              <w:t>460,62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70" w:after="0"/>
              <w:ind w:lef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70" w:after="0"/>
              <w:ind w:left="23" w:right="18"/>
              <w:rPr>
                <w:sz w:val="18"/>
              </w:rPr>
            </w:pPr>
            <w:r>
              <w:rPr>
                <w:spacing w:val="-2"/>
                <w:sz w:val="18"/>
              </w:rPr>
              <w:t>47,50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70" w:after="0"/>
              <w:ind w:left="23" w:right="19"/>
              <w:rPr>
                <w:sz w:val="18"/>
              </w:rPr>
            </w:pPr>
            <w:r>
              <w:rPr>
                <w:spacing w:val="-2"/>
                <w:sz w:val="18"/>
              </w:rPr>
              <w:t>16,07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70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70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70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70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70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70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70" w:after="0"/>
              <w:ind w:lef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70" w:after="0"/>
              <w:ind w:left="23" w:right="19"/>
              <w:rPr>
                <w:sz w:val="18"/>
              </w:rPr>
            </w:pPr>
            <w:r>
              <w:rPr>
                <w:sz w:val="18"/>
              </w:rPr>
              <w:t xml:space="preserve">5 </w:t>
            </w:r>
            <w:r>
              <w:rPr>
                <w:spacing w:val="-2"/>
                <w:sz w:val="18"/>
              </w:rPr>
              <w:t>180,57</w:t>
            </w:r>
          </w:p>
        </w:tc>
      </w:tr>
      <w:tr>
        <w:trPr>
          <w:trHeight w:val="330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лесного и охотничьего хозяйства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0" w:after="0"/>
              <w:ind w:lef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0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0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0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0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0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0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4,59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0" w:after="0"/>
              <w:ind w:left="23" w:right="19"/>
              <w:rPr>
                <w:sz w:val="18"/>
              </w:rPr>
            </w:pPr>
            <w:r>
              <w:rPr>
                <w:spacing w:val="-2"/>
                <w:sz w:val="18"/>
              </w:rPr>
              <w:t>73,50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0" w:after="0"/>
              <w:ind w:left="23" w:right="18"/>
              <w:rPr>
                <w:sz w:val="18"/>
              </w:rPr>
            </w:pPr>
            <w:r>
              <w:rPr>
                <w:spacing w:val="-2"/>
                <w:sz w:val="18"/>
              </w:rPr>
              <w:t>155,98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0" w:after="0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>181,89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00" w:after="0"/>
              <w:ind w:left="23" w:right="19"/>
              <w:rPr>
                <w:sz w:val="18"/>
              </w:rPr>
            </w:pPr>
            <w:r>
              <w:rPr>
                <w:sz w:val="18"/>
              </w:rPr>
              <w:t xml:space="preserve">22 </w:t>
            </w:r>
            <w:r>
              <w:rPr>
                <w:spacing w:val="-2"/>
                <w:sz w:val="18"/>
              </w:rPr>
              <w:t>720,85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Агентство записи актов гражданского состояния и архивного дела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3" w:right="19"/>
              <w:rPr>
                <w:sz w:val="18"/>
              </w:rPr>
            </w:pPr>
            <w:r>
              <w:rPr>
                <w:spacing w:val="-2"/>
                <w:sz w:val="18"/>
              </w:rPr>
              <w:t>19,26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3" w:right="18"/>
              <w:rPr>
                <w:sz w:val="18"/>
              </w:rPr>
            </w:pPr>
            <w:r>
              <w:rPr>
                <w:spacing w:val="-2"/>
                <w:sz w:val="18"/>
              </w:rPr>
              <w:t>152,65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3" w:right="19"/>
              <w:rPr>
                <w:sz w:val="18"/>
              </w:rPr>
            </w:pPr>
            <w:r>
              <w:rPr>
                <w:spacing w:val="-2"/>
                <w:sz w:val="18"/>
              </w:rPr>
              <w:t>462,64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3" w:right="18"/>
              <w:rPr>
                <w:sz w:val="18"/>
              </w:rPr>
            </w:pPr>
            <w:r>
              <w:rPr>
                <w:spacing w:val="-2"/>
                <w:sz w:val="18"/>
              </w:rPr>
              <w:t>163,00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>190,05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3" w:right="19"/>
              <w:rPr>
                <w:sz w:val="18"/>
              </w:rPr>
            </w:pPr>
            <w:r>
              <w:rPr>
                <w:sz w:val="18"/>
              </w:rPr>
              <w:t xml:space="preserve">11 </w:t>
            </w:r>
            <w:r>
              <w:rPr>
                <w:spacing w:val="-2"/>
                <w:sz w:val="18"/>
              </w:rPr>
              <w:t>666,40</w:t>
            </w:r>
          </w:p>
        </w:tc>
      </w:tr>
      <w:tr>
        <w:trPr>
          <w:trHeight w:val="378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труда и развития кадрового потенциала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87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11,11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87" w:after="0"/>
              <w:ind w:left="23" w:right="18"/>
              <w:rPr>
                <w:sz w:val="18"/>
              </w:rPr>
            </w:pPr>
            <w:r>
              <w:rPr>
                <w:spacing w:val="-2"/>
                <w:sz w:val="18"/>
              </w:rPr>
              <w:t>113,64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87" w:after="0"/>
              <w:ind w:left="23" w:right="19"/>
              <w:rPr>
                <w:sz w:val="18"/>
              </w:rPr>
            </w:pPr>
            <w:r>
              <w:rPr>
                <w:spacing w:val="-2"/>
                <w:sz w:val="18"/>
              </w:rPr>
              <w:t>156,96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87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8,52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87" w:after="0"/>
              <w:ind w:left="23" w:right="18"/>
              <w:rPr>
                <w:sz w:val="18"/>
              </w:rPr>
            </w:pPr>
            <w:r>
              <w:rPr>
                <w:spacing w:val="-2"/>
                <w:sz w:val="18"/>
              </w:rPr>
              <w:t>76,53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87" w:after="0"/>
              <w:ind w:left="23" w:right="19"/>
              <w:rPr>
                <w:sz w:val="18"/>
              </w:rPr>
            </w:pPr>
            <w:r>
              <w:rPr>
                <w:spacing w:val="-2"/>
                <w:sz w:val="18"/>
              </w:rPr>
              <w:t>238,38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87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87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87" w:after="0"/>
              <w:ind w:left="23" w:right="18"/>
              <w:rPr>
                <w:sz w:val="18"/>
              </w:rPr>
            </w:pPr>
            <w:r>
              <w:rPr>
                <w:spacing w:val="-2"/>
                <w:sz w:val="18"/>
              </w:rPr>
              <w:t>668,02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87" w:after="0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>778,87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87" w:after="0"/>
              <w:ind w:left="23" w:right="19"/>
              <w:rPr>
                <w:sz w:val="18"/>
              </w:rPr>
            </w:pPr>
            <w:r>
              <w:rPr>
                <w:sz w:val="18"/>
              </w:rPr>
              <w:t xml:space="preserve">36 </w:t>
            </w:r>
            <w:r>
              <w:rPr>
                <w:spacing w:val="-2"/>
                <w:sz w:val="18"/>
              </w:rPr>
              <w:t>180,78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транспорта и дорожного строительства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68" w:after="0"/>
              <w:ind w:lef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68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68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68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68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68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68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68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68" w:after="0"/>
              <w:ind w:left="23" w:right="18"/>
              <w:rPr>
                <w:sz w:val="18"/>
              </w:rPr>
            </w:pPr>
            <w:r>
              <w:rPr>
                <w:spacing w:val="-2"/>
                <w:sz w:val="18"/>
              </w:rPr>
              <w:t>137,20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68" w:after="0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>159,96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68" w:after="0"/>
              <w:ind w:left="23" w:right="19"/>
              <w:rPr>
                <w:sz w:val="18"/>
              </w:rPr>
            </w:pPr>
            <w:r>
              <w:rPr>
                <w:sz w:val="18"/>
              </w:rPr>
              <w:t xml:space="preserve">7 </w:t>
            </w:r>
            <w:r>
              <w:rPr>
                <w:spacing w:val="-2"/>
                <w:sz w:val="18"/>
              </w:rPr>
              <w:t>000,02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Агентство по обеспечению деятельности мировых судей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5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3,81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7,40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3" w:right="19"/>
              <w:rPr>
                <w:sz w:val="18"/>
              </w:rPr>
            </w:pPr>
            <w:r>
              <w:rPr>
                <w:spacing w:val="-2"/>
                <w:sz w:val="18"/>
              </w:rPr>
              <w:t>17,32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3" w:right="18"/>
              <w:rPr>
                <w:sz w:val="18"/>
              </w:rPr>
            </w:pPr>
            <w:r>
              <w:rPr>
                <w:spacing w:val="-2"/>
                <w:sz w:val="18"/>
              </w:rPr>
              <w:t>95,76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3" w:right="19"/>
              <w:rPr>
                <w:sz w:val="18"/>
              </w:rPr>
            </w:pPr>
            <w:r>
              <w:rPr>
                <w:spacing w:val="-2"/>
                <w:sz w:val="18"/>
              </w:rPr>
              <w:t>527,63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23" w:right="18"/>
              <w:rPr>
                <w:sz w:val="18"/>
              </w:rPr>
            </w:pPr>
            <w:r>
              <w:rPr>
                <w:spacing w:val="-2"/>
                <w:sz w:val="18"/>
              </w:rPr>
              <w:t>117,01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0" w:after="0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>136,43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0" w:after="0"/>
              <w:ind w:left="23" w:right="19"/>
              <w:rPr>
                <w:sz w:val="18"/>
              </w:rPr>
            </w:pPr>
            <w:r>
              <w:rPr>
                <w:sz w:val="18"/>
              </w:rPr>
              <w:t xml:space="preserve">28 </w:t>
            </w:r>
            <w:r>
              <w:rPr>
                <w:spacing w:val="-2"/>
                <w:sz w:val="18"/>
              </w:rPr>
              <w:t>508,66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строительства и жилищной политики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30" w:after="0"/>
              <w:ind w:left="5"/>
              <w:rPr>
                <w:sz w:val="18"/>
              </w:rPr>
            </w:pPr>
            <w:r>
              <w:rPr>
                <w:spacing w:val="-4"/>
                <w:sz w:val="18"/>
              </w:rPr>
              <w:t>1,81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30" w:after="0"/>
              <w:ind w:left="23" w:right="18"/>
              <w:rPr>
                <w:sz w:val="18"/>
              </w:rPr>
            </w:pPr>
            <w:r>
              <w:rPr>
                <w:spacing w:val="-2"/>
                <w:sz w:val="18"/>
              </w:rPr>
              <w:t>50,35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30" w:after="0"/>
              <w:ind w:left="23" w:right="19"/>
              <w:rPr>
                <w:sz w:val="18"/>
              </w:rPr>
            </w:pPr>
            <w:r>
              <w:rPr>
                <w:spacing w:val="-2"/>
                <w:sz w:val="18"/>
              </w:rPr>
              <w:t>55,68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30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30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30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30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30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30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1,50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30" w:after="0"/>
              <w:ind w:left="4"/>
              <w:rPr>
                <w:sz w:val="18"/>
              </w:rPr>
            </w:pPr>
            <w:r>
              <w:rPr>
                <w:spacing w:val="-4"/>
                <w:sz w:val="18"/>
              </w:rPr>
              <w:t>1,75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0" w:after="0"/>
              <w:ind w:left="23" w:right="19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r>
              <w:rPr>
                <w:spacing w:val="-2"/>
                <w:sz w:val="18"/>
              </w:rPr>
              <w:t>387,26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Theme="minorHAnsi" w:hAnsiTheme="minorHAnsi"/>
                <w:highlight w:val="none"/>
                <w:shd w:fill="auto" w:val="clear"/>
              </w:rPr>
            </w:pPr>
            <w:r>
              <w:rPr>
                <w:rFonts w:asciiTheme="minorHAnsi" w:hAnsiTheme="minorHAnsi" w:ascii="Times New Roman" w:hAnsi="Times New Roman"/>
                <w:sz w:val="20"/>
                <w:shd w:fill="auto" w:val="clear"/>
              </w:rPr>
              <w:t>Министерство по внутренней политике и развитию Корякского округа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7" w:after="0"/>
              <w:ind w:lef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7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7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7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7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7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7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7" w:after="0"/>
              <w:ind w:left="23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7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7" w:after="0"/>
              <w:ind w:lef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07" w:after="0"/>
              <w:ind w:left="23" w:right="19"/>
              <w:rPr>
                <w:sz w:val="18"/>
              </w:rPr>
            </w:pPr>
            <w:r>
              <w:rPr>
                <w:spacing w:val="-2"/>
                <w:sz w:val="18"/>
              </w:rPr>
              <w:t>461,54</w:t>
            </w:r>
          </w:p>
        </w:tc>
      </w:tr>
      <w:tr>
        <w:trPr>
          <w:trHeight w:val="177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13.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Theme="minorHAnsi" w:hAnsiTheme="minorHAnsi"/>
                <w:highlight w:val="none"/>
                <w:shd w:fill="auto" w:val="clear"/>
              </w:rPr>
            </w:pPr>
            <w:r>
              <w:rPr>
                <w:rFonts w:asciiTheme="minorHAnsi" w:hAnsiTheme="minorHAnsi" w:ascii="Times New Roman" w:hAnsi="Times New Roman"/>
                <w:sz w:val="20"/>
                <w:shd w:fill="auto" w:val="clear"/>
              </w:rPr>
              <w:t>Министерство туризма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7" w:after="0"/>
              <w:ind w:left="5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7" w:after="0"/>
              <w:ind w:left="23" w:right="18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7" w:after="0"/>
              <w:ind w:left="23" w:right="19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7" w:after="0"/>
              <w:ind w:left="23" w:right="19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7" w:after="0"/>
              <w:ind w:left="23" w:right="18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7" w:after="0"/>
              <w:ind w:left="23" w:right="19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7" w:after="0"/>
              <w:ind w:left="23" w:right="18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7" w:after="0"/>
              <w:ind w:left="23" w:right="19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7" w:after="0"/>
              <w:ind w:left="23" w:right="18"/>
              <w:rPr>
                <w:highlight w:val="none"/>
                <w:shd w:fill="auto" w:val="clear"/>
              </w:rPr>
            </w:pPr>
            <w:r>
              <w:rPr>
                <w:spacing w:val="-4"/>
                <w:sz w:val="18"/>
                <w:shd w:fill="auto" w:val="clear"/>
              </w:rPr>
              <w:t>291,74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7" w:after="0"/>
              <w:ind w:left="4"/>
              <w:rPr>
                <w:highlight w:val="none"/>
                <w:shd w:fill="auto" w:val="clear"/>
              </w:rPr>
            </w:pPr>
            <w:r>
              <w:rPr>
                <w:spacing w:val="-4"/>
                <w:sz w:val="18"/>
                <w:shd w:fill="auto" w:val="clear"/>
              </w:rPr>
              <w:t>340,14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07" w:after="0"/>
              <w:ind w:left="23" w:right="19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  <w:lang w:val="en-US"/>
              </w:rPr>
              <w:t>13 209,74</w:t>
            </w:r>
          </w:p>
        </w:tc>
      </w:tr>
      <w:tr>
        <w:trPr>
          <w:trHeight w:val="177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  <w:lang w:val="en-US"/>
              </w:rPr>
              <w:t>4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0"/>
              </w:rPr>
              <w:t>Итого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102,56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23" w:right="18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242,89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23" w:right="19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493,73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23" w:right="19"/>
              <w:rPr>
                <w:sz w:val="18"/>
              </w:rPr>
            </w:pPr>
            <w:r>
              <w:rPr>
                <w:spacing w:val="-2"/>
                <w:sz w:val="18"/>
              </w:rPr>
              <w:t>70,63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23" w:right="18"/>
              <w:rPr>
                <w:sz w:val="18"/>
              </w:rPr>
            </w:pPr>
            <w:r>
              <w:rPr>
                <w:spacing w:val="-2"/>
                <w:sz w:val="18"/>
              </w:rPr>
              <w:t>726,74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23" w:right="19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391,50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23" w:right="18"/>
              <w:rPr>
                <w:sz w:val="18"/>
              </w:rPr>
            </w:pPr>
            <w:r>
              <w:rPr>
                <w:spacing w:val="-4"/>
                <w:sz w:val="18"/>
              </w:rPr>
              <w:t>4,59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23" w:right="19"/>
              <w:rPr>
                <w:sz w:val="18"/>
              </w:rPr>
            </w:pPr>
            <w:r>
              <w:rPr>
                <w:spacing w:val="-2"/>
                <w:sz w:val="18"/>
              </w:rPr>
              <w:t>73,50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23" w:right="18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</w:rPr>
              <w:t>3</w:t>
            </w:r>
            <w:r>
              <w:rPr>
                <w:spacing w:val="-2"/>
                <w:sz w:val="18"/>
                <w:shd w:fill="auto" w:val="clear"/>
                <w:lang w:val="en-US"/>
              </w:rPr>
              <w:t xml:space="preserve"> </w:t>
            </w:r>
            <w:r>
              <w:rPr>
                <w:spacing w:val="-2"/>
                <w:sz w:val="18"/>
                <w:shd w:fill="auto" w:val="clear"/>
              </w:rPr>
              <w:t>791,28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4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</w:rPr>
              <w:t>4</w:t>
            </w:r>
            <w:r>
              <w:rPr>
                <w:spacing w:val="-2"/>
                <w:sz w:val="18"/>
                <w:shd w:fill="auto" w:val="clear"/>
                <w:lang w:val="en-US"/>
              </w:rPr>
              <w:t xml:space="preserve"> </w:t>
            </w:r>
            <w:r>
              <w:rPr>
                <w:spacing w:val="-2"/>
                <w:sz w:val="18"/>
                <w:shd w:fill="auto" w:val="clear"/>
              </w:rPr>
              <w:t>420,34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3" w:right="19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  <w:lang w:val="en-US"/>
              </w:rPr>
              <w:t>493 991,98</w:t>
            </w:r>
          </w:p>
        </w:tc>
      </w:tr>
    </w:tbl>
    <w:p>
      <w:pPr>
        <w:pStyle w:val="Normal"/>
        <w:spacing w:lineRule="auto" w:line="240"/>
        <w:jc w:val="right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rPr>
          <w:rFonts w:ascii="Times New Roman" w:hAnsi="Times New Roman"/>
          <w:sz w:val="16"/>
          <w:szCs w:val="16"/>
          <w:lang w:val="en-US"/>
        </w:rPr>
      </w:pPr>
      <w:r>
        <w:rPr>
          <w:rFonts w:ascii="Times New Roman" w:hAnsi="Times New Roman"/>
          <w:sz w:val="16"/>
          <w:szCs w:val="16"/>
          <w:lang w:val="en-US"/>
        </w:rPr>
      </w:r>
      <w:r>
        <w:br w:type="page"/>
      </w:r>
    </w:p>
    <w:p>
      <w:pPr>
        <w:pStyle w:val="Normal"/>
        <w:spacing w:lineRule="auto" w:line="240" w:before="0" w:after="0"/>
        <w:ind w:left="100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7 к постановлению</w:t>
      </w:r>
    </w:p>
    <w:p>
      <w:pPr>
        <w:pStyle w:val="Normal"/>
        <w:spacing w:lineRule="auto" w:line="240" w:before="0" w:after="0"/>
        <w:ind w:left="100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Правительства Камчатского края</w:t>
      </w:r>
    </w:p>
    <w:p>
      <w:pPr>
        <w:pStyle w:val="Normal"/>
        <w:spacing w:lineRule="auto" w:line="240" w:before="0" w:after="0"/>
        <w:ind w:left="100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01.06.2026 № 283-П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Годовые предельные объемы потребления </w:t>
      </w:r>
      <w:r>
        <w:rPr>
          <w:rFonts w:ascii="Times New Roman" w:hAnsi="Times New Roman"/>
          <w:sz w:val="26"/>
          <w:szCs w:val="26"/>
        </w:rPr>
        <w:br w:type="textWrapping" w:clear="all"/>
      </w:r>
      <w:r>
        <w:rPr>
          <w:rFonts w:ascii="Times New Roman" w:hAnsi="Times New Roman"/>
          <w:sz w:val="26"/>
          <w:szCs w:val="26"/>
        </w:rPr>
        <w:t xml:space="preserve">коммунальных услуг государственными органами Камчатского края и краевыми государственными учреждениями на 2029 год (для краевых государственных бюджетных учреждений) </w:t>
      </w:r>
    </w:p>
    <w:tbl>
      <w:tblPr>
        <w:tblW w:w="1445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6"/>
        <w:gridCol w:w="4399"/>
        <w:gridCol w:w="1133"/>
        <w:gridCol w:w="995"/>
        <w:gridCol w:w="1275"/>
        <w:gridCol w:w="1420"/>
        <w:gridCol w:w="1135"/>
        <w:gridCol w:w="1277"/>
        <w:gridCol w:w="1135"/>
        <w:gridCol w:w="1122"/>
      </w:tblGrid>
      <w:tr>
        <w:trPr>
          <w:trHeight w:val="390" w:hRule="atLeast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4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9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Главные распорядители средств краевого бюджета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2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Теплоэнергия</w:t>
            </w:r>
          </w:p>
        </w:tc>
        <w:tc>
          <w:tcPr>
            <w:tcW w:w="24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Водопотребление</w:t>
            </w:r>
          </w:p>
        </w:tc>
        <w:tc>
          <w:tcPr>
            <w:tcW w:w="2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</w:tr>
      <w:tr>
        <w:trPr>
          <w:trHeight w:val="251" w:hRule="atLeast"/>
        </w:trPr>
        <w:tc>
          <w:tcPr>
            <w:tcW w:w="56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39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кВт/ч.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</w:tr>
    </w:tbl>
    <w:p>
      <w:pPr>
        <w:pStyle w:val="Normal"/>
        <w:spacing w:before="0" w:after="0"/>
        <w:jc w:val="center"/>
        <w:rPr>
          <w:rFonts w:ascii="Times New Roman" w:hAnsi="Times New Roman"/>
          <w:sz w:val="6"/>
          <w:szCs w:val="21"/>
        </w:rPr>
      </w:pPr>
      <w:r>
        <w:rPr>
          <w:rFonts w:ascii="Times New Roman" w:hAnsi="Times New Roman"/>
          <w:sz w:val="6"/>
          <w:szCs w:val="21"/>
        </w:rPr>
      </w:r>
    </w:p>
    <w:p>
      <w:pPr>
        <w:pStyle w:val="Normal"/>
        <w:spacing w:before="0" w:after="0"/>
        <w:rPr>
          <w:sz w:val="4"/>
          <w:szCs w:val="21"/>
        </w:rPr>
      </w:pPr>
      <w:r>
        <w:rPr>
          <w:sz w:val="4"/>
          <w:szCs w:val="21"/>
        </w:rPr>
      </w:r>
    </w:p>
    <w:tbl>
      <w:tblPr>
        <w:tblW w:w="14509" w:type="dxa"/>
        <w:jc w:val="left"/>
        <w:tblInd w:w="-2" w:type="dxa"/>
        <w:tblLayout w:type="fixed"/>
        <w:tblCellMar>
          <w:top w:w="0" w:type="dxa"/>
          <w:left w:w="18" w:type="dxa"/>
          <w:bottom w:w="0" w:type="dxa"/>
          <w:right w:w="18" w:type="dxa"/>
        </w:tblCellMar>
        <w:tblLook w:val="04a0" w:noHBand="0" w:noVBand="1" w:firstColumn="1" w:lastRow="0" w:lastColumn="0" w:firstRow="1"/>
      </w:tblPr>
      <w:tblGrid>
        <w:gridCol w:w="561"/>
        <w:gridCol w:w="4376"/>
        <w:gridCol w:w="1181"/>
        <w:gridCol w:w="992"/>
        <w:gridCol w:w="1280"/>
        <w:gridCol w:w="1413"/>
        <w:gridCol w:w="1139"/>
        <w:gridCol w:w="1278"/>
        <w:gridCol w:w="1135"/>
        <w:gridCol w:w="1152"/>
      </w:tblGrid>
      <w:tr>
        <w:trPr>
          <w:tblHeader w:val="true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>
        <w:trPr>
          <w:trHeight w:val="405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Губернатора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9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806,45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9" w:after="0"/>
              <w:ind w:left="4"/>
              <w:rPr>
                <w:sz w:val="18"/>
              </w:rPr>
            </w:pPr>
            <w:r>
              <w:rPr>
                <w:sz w:val="18"/>
              </w:rPr>
              <w:t xml:space="preserve">30 </w:t>
            </w:r>
            <w:r>
              <w:rPr>
                <w:spacing w:val="-2"/>
                <w:sz w:val="18"/>
              </w:rPr>
              <w:t>066,46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9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473,84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9" w:after="0"/>
              <w:ind w:left="4"/>
              <w:rPr>
                <w:sz w:val="18"/>
              </w:rPr>
            </w:pPr>
            <w:r>
              <w:rPr>
                <w:sz w:val="18"/>
              </w:rPr>
              <w:t xml:space="preserve">30 </w:t>
            </w:r>
            <w:r>
              <w:rPr>
                <w:spacing w:val="-2"/>
                <w:sz w:val="18"/>
              </w:rPr>
              <w:t>307,97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9" w:after="0"/>
              <w:ind w:left="4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698,96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9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728,66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9" w:after="0"/>
              <w:ind w:left="22" w:right="18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708,46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9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494,34</w:t>
            </w:r>
          </w:p>
        </w:tc>
      </w:tr>
      <w:tr>
        <w:trPr>
          <w:trHeight w:val="354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природных ресурсов и экологии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68,18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4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847,74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132,26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>890,20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>289,96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108,04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22" w:right="18"/>
              <w:rPr>
                <w:sz w:val="18"/>
              </w:rPr>
            </w:pPr>
            <w:r>
              <w:rPr>
                <w:spacing w:val="-2"/>
                <w:sz w:val="18"/>
              </w:rPr>
              <w:t>139,97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</w:tr>
      <w:tr>
        <w:trPr>
          <w:trHeight w:val="350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образования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71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887,63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71" w:after="0"/>
              <w:ind w:left="4"/>
              <w:rPr>
                <w:sz w:val="18"/>
              </w:rPr>
            </w:pPr>
            <w:r>
              <w:rPr>
                <w:sz w:val="18"/>
              </w:rPr>
              <w:t xml:space="preserve">123 </w:t>
            </w:r>
            <w:r>
              <w:rPr>
                <w:spacing w:val="-2"/>
                <w:sz w:val="18"/>
              </w:rPr>
              <w:t>322,07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71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14 </w:t>
            </w:r>
            <w:r>
              <w:rPr>
                <w:spacing w:val="-2"/>
                <w:sz w:val="18"/>
              </w:rPr>
              <w:t>068,32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71" w:after="0"/>
              <w:ind w:left="4"/>
              <w:rPr>
                <w:sz w:val="18"/>
              </w:rPr>
            </w:pPr>
            <w:r>
              <w:rPr>
                <w:sz w:val="18"/>
              </w:rPr>
              <w:t xml:space="preserve">432 </w:t>
            </w:r>
            <w:r>
              <w:rPr>
                <w:spacing w:val="-2"/>
                <w:sz w:val="18"/>
              </w:rPr>
              <w:t>498,03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71" w:after="0"/>
              <w:ind w:left="4"/>
              <w:rPr>
                <w:sz w:val="18"/>
              </w:rPr>
            </w:pPr>
            <w:r>
              <w:rPr>
                <w:sz w:val="18"/>
              </w:rPr>
              <w:t xml:space="preserve">42 </w:t>
            </w:r>
            <w:r>
              <w:rPr>
                <w:spacing w:val="-2"/>
                <w:sz w:val="18"/>
              </w:rPr>
              <w:t>333,95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71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13 </w:t>
            </w:r>
            <w:r>
              <w:rPr>
                <w:spacing w:val="-2"/>
                <w:sz w:val="18"/>
              </w:rPr>
              <w:t>927,38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71" w:after="0"/>
              <w:ind w:left="22" w:right="18"/>
              <w:rPr>
                <w:sz w:val="18"/>
              </w:rPr>
            </w:pPr>
            <w:r>
              <w:rPr>
                <w:sz w:val="18"/>
              </w:rPr>
              <w:t xml:space="preserve">51 </w:t>
            </w:r>
            <w:r>
              <w:rPr>
                <w:spacing w:val="-2"/>
                <w:sz w:val="18"/>
              </w:rPr>
              <w:t>586,37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71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15 </w:t>
            </w:r>
            <w:r>
              <w:rPr>
                <w:spacing w:val="-2"/>
                <w:sz w:val="18"/>
              </w:rPr>
              <w:t>455,81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здравоохранения Камчатского края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(краевой бюджет)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r>
              <w:rPr>
                <w:spacing w:val="-2"/>
                <w:sz w:val="18"/>
              </w:rPr>
              <w:t>665,93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4"/>
              <w:rPr>
                <w:sz w:val="18"/>
              </w:rPr>
            </w:pPr>
            <w:r>
              <w:rPr>
                <w:sz w:val="18"/>
              </w:rPr>
              <w:t xml:space="preserve">196 </w:t>
            </w:r>
            <w:r>
              <w:rPr>
                <w:spacing w:val="-2"/>
                <w:sz w:val="18"/>
              </w:rPr>
              <w:t>220,93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9 </w:t>
            </w:r>
            <w:r>
              <w:rPr>
                <w:spacing w:val="-2"/>
                <w:sz w:val="18"/>
              </w:rPr>
              <w:t>646,68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4"/>
              <w:rPr>
                <w:sz w:val="18"/>
              </w:rPr>
            </w:pPr>
            <w:r>
              <w:rPr>
                <w:sz w:val="18"/>
              </w:rPr>
              <w:t xml:space="preserve">316 </w:t>
            </w:r>
            <w:r>
              <w:rPr>
                <w:spacing w:val="-2"/>
                <w:sz w:val="18"/>
              </w:rPr>
              <w:t>156,79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4"/>
              <w:rPr>
                <w:sz w:val="18"/>
              </w:rPr>
            </w:pPr>
            <w:r>
              <w:rPr>
                <w:sz w:val="18"/>
              </w:rPr>
              <w:t xml:space="preserve">51 </w:t>
            </w:r>
            <w:r>
              <w:rPr>
                <w:spacing w:val="-2"/>
                <w:sz w:val="18"/>
              </w:rPr>
              <w:t>475,35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21 </w:t>
            </w:r>
            <w:r>
              <w:rPr>
                <w:spacing w:val="-2"/>
                <w:sz w:val="18"/>
              </w:rPr>
              <w:t>414,27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22" w:right="18"/>
              <w:rPr>
                <w:sz w:val="18"/>
              </w:rPr>
            </w:pPr>
            <w:r>
              <w:rPr>
                <w:sz w:val="18"/>
              </w:rPr>
              <w:t xml:space="preserve">65 </w:t>
            </w:r>
            <w:r>
              <w:rPr>
                <w:spacing w:val="-2"/>
                <w:sz w:val="18"/>
              </w:rPr>
              <w:t>417,20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20 </w:t>
            </w:r>
            <w:r>
              <w:rPr>
                <w:spacing w:val="-2"/>
                <w:sz w:val="18"/>
              </w:rPr>
              <w:t>180,52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Министерство здравоохранения Камчатского края </w:t>
              <w:br/>
              <w:t>(бюджет территориального фонда ОМС Камчатского края)*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17 </w:t>
            </w:r>
            <w:r>
              <w:rPr>
                <w:spacing w:val="-2"/>
                <w:sz w:val="18"/>
              </w:rPr>
              <w:t>916,64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4"/>
              <w:rPr>
                <w:sz w:val="18"/>
              </w:rPr>
            </w:pPr>
            <w:r>
              <w:rPr>
                <w:sz w:val="18"/>
              </w:rPr>
              <w:t xml:space="preserve">814 </w:t>
            </w:r>
            <w:r>
              <w:rPr>
                <w:spacing w:val="-2"/>
                <w:sz w:val="18"/>
              </w:rPr>
              <w:t>465,39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25 </w:t>
            </w:r>
            <w:r>
              <w:rPr>
                <w:spacing w:val="-2"/>
                <w:sz w:val="18"/>
              </w:rPr>
              <w:t>881,49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4"/>
              <w:rPr>
                <w:sz w:val="18"/>
              </w:rPr>
            </w:pPr>
            <w:r>
              <w:rPr>
                <w:sz w:val="18"/>
              </w:rPr>
              <w:t xml:space="preserve">757 </w:t>
            </w:r>
            <w:r>
              <w:rPr>
                <w:spacing w:val="-2"/>
                <w:sz w:val="18"/>
              </w:rPr>
              <w:t>329,02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4"/>
              <w:rPr>
                <w:sz w:val="18"/>
              </w:rPr>
            </w:pPr>
            <w:r>
              <w:rPr>
                <w:sz w:val="18"/>
              </w:rPr>
              <w:t xml:space="preserve">167 </w:t>
            </w:r>
            <w:r>
              <w:rPr>
                <w:spacing w:val="-2"/>
                <w:sz w:val="18"/>
              </w:rPr>
              <w:t>739,78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60 </w:t>
            </w:r>
            <w:r>
              <w:rPr>
                <w:spacing w:val="-2"/>
                <w:sz w:val="18"/>
              </w:rPr>
              <w:t>774,42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22" w:right="18"/>
              <w:rPr>
                <w:sz w:val="18"/>
              </w:rPr>
            </w:pPr>
            <w:r>
              <w:rPr>
                <w:sz w:val="18"/>
              </w:rPr>
              <w:t xml:space="preserve">203 </w:t>
            </w:r>
            <w:r>
              <w:rPr>
                <w:spacing w:val="-2"/>
                <w:sz w:val="18"/>
              </w:rPr>
              <w:t>411,00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60 </w:t>
            </w:r>
            <w:r>
              <w:rPr>
                <w:spacing w:val="-2"/>
                <w:sz w:val="18"/>
              </w:rPr>
              <w:t>586,55</w:t>
            </w:r>
          </w:p>
        </w:tc>
      </w:tr>
      <w:tr>
        <w:trPr>
          <w:trHeight w:val="339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6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341,56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6" w:after="0"/>
              <w:ind w:left="4"/>
              <w:rPr>
                <w:sz w:val="18"/>
              </w:rPr>
            </w:pPr>
            <w:r>
              <w:rPr>
                <w:sz w:val="18"/>
              </w:rPr>
              <w:t xml:space="preserve">13 </w:t>
            </w:r>
            <w:r>
              <w:rPr>
                <w:spacing w:val="-2"/>
                <w:sz w:val="18"/>
              </w:rPr>
              <w:t>662,81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6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287,66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6" w:after="0"/>
              <w:ind w:left="4"/>
              <w:rPr>
                <w:sz w:val="18"/>
              </w:rPr>
            </w:pPr>
            <w:r>
              <w:rPr>
                <w:sz w:val="18"/>
              </w:rPr>
              <w:t xml:space="preserve">64 </w:t>
            </w:r>
            <w:r>
              <w:rPr>
                <w:spacing w:val="-2"/>
                <w:sz w:val="18"/>
              </w:rPr>
              <w:t>441,83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6" w:after="0"/>
              <w:ind w:left="4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r>
              <w:rPr>
                <w:spacing w:val="-2"/>
                <w:sz w:val="18"/>
              </w:rPr>
              <w:t>882,90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6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053,15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6" w:after="0"/>
              <w:ind w:left="22" w:right="18"/>
              <w:rPr>
                <w:sz w:val="18"/>
              </w:rPr>
            </w:pPr>
            <w:r>
              <w:rPr>
                <w:sz w:val="18"/>
              </w:rPr>
              <w:t xml:space="preserve">6 </w:t>
            </w:r>
            <w:r>
              <w:rPr>
                <w:spacing w:val="-2"/>
                <w:sz w:val="18"/>
              </w:rPr>
              <w:t>561,82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6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952,07</w:t>
            </w:r>
          </w:p>
        </w:tc>
      </w:tr>
      <w:tr>
        <w:trPr>
          <w:trHeight w:val="396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по чрезвычайным ситуациям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4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12,86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4" w:after="0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>479,44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4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38,24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4" w:after="0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>936,88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4" w:after="0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>61,00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4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26,16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4" w:after="0"/>
              <w:ind w:left="22" w:right="18"/>
              <w:rPr>
                <w:sz w:val="18"/>
              </w:rPr>
            </w:pPr>
            <w:r>
              <w:rPr>
                <w:spacing w:val="-2"/>
                <w:sz w:val="18"/>
              </w:rPr>
              <w:t>121,50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4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35,16</w:t>
            </w:r>
          </w:p>
        </w:tc>
      </w:tr>
      <w:tr>
        <w:trPr>
          <w:trHeight w:val="327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спорта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0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470,13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0" w:after="0"/>
              <w:ind w:left="4"/>
              <w:rPr>
                <w:sz w:val="18"/>
              </w:rPr>
            </w:pPr>
            <w:r>
              <w:rPr>
                <w:sz w:val="18"/>
              </w:rPr>
              <w:t xml:space="preserve">18 </w:t>
            </w:r>
            <w:r>
              <w:rPr>
                <w:spacing w:val="-2"/>
                <w:sz w:val="18"/>
              </w:rPr>
              <w:t>094,75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0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511,77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0" w:after="0"/>
              <w:ind w:left="4"/>
              <w:rPr>
                <w:sz w:val="18"/>
              </w:rPr>
            </w:pPr>
            <w:r>
              <w:rPr>
                <w:sz w:val="18"/>
              </w:rPr>
              <w:t xml:space="preserve">14 </w:t>
            </w:r>
            <w:r>
              <w:rPr>
                <w:spacing w:val="-2"/>
                <w:sz w:val="18"/>
              </w:rPr>
              <w:t>529,78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0" w:after="0"/>
              <w:ind w:left="4"/>
              <w:rPr>
                <w:sz w:val="18"/>
              </w:rPr>
            </w:pPr>
            <w:r>
              <w:rPr>
                <w:sz w:val="18"/>
              </w:rPr>
              <w:t xml:space="preserve">5 </w:t>
            </w:r>
            <w:r>
              <w:rPr>
                <w:spacing w:val="-2"/>
                <w:sz w:val="18"/>
              </w:rPr>
              <w:t>516,00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0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361,96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0" w:after="0"/>
              <w:ind w:left="22" w:right="18"/>
              <w:rPr>
                <w:sz w:val="18"/>
              </w:rPr>
            </w:pPr>
            <w:r>
              <w:rPr>
                <w:sz w:val="18"/>
              </w:rPr>
              <w:t xml:space="preserve">5 </w:t>
            </w:r>
            <w:r>
              <w:rPr>
                <w:spacing w:val="-2"/>
                <w:sz w:val="18"/>
              </w:rPr>
              <w:t>766,99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0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673,73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  <w:lang w:val="en-US"/>
              </w:rPr>
              <w:t>318</w:t>
            </w:r>
            <w:r>
              <w:rPr>
                <w:spacing w:val="-2"/>
                <w:sz w:val="18"/>
                <w:shd w:fill="auto" w:val="clear"/>
              </w:rPr>
              <w:t>,</w:t>
            </w:r>
            <w:r>
              <w:rPr>
                <w:spacing w:val="-2"/>
                <w:sz w:val="18"/>
                <w:shd w:fill="auto" w:val="clear"/>
                <w:lang w:val="en-US"/>
              </w:rPr>
              <w:t>01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4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  <w:lang w:val="en-US"/>
              </w:rPr>
              <w:t>14 710</w:t>
            </w:r>
            <w:r>
              <w:rPr>
                <w:spacing w:val="-2"/>
                <w:sz w:val="18"/>
                <w:shd w:fill="auto" w:val="clear"/>
              </w:rPr>
              <w:t>,</w:t>
            </w:r>
            <w:r>
              <w:rPr>
                <w:spacing w:val="-2"/>
                <w:sz w:val="18"/>
                <w:shd w:fill="auto" w:val="clear"/>
                <w:lang w:val="en-US"/>
              </w:rPr>
              <w:t>69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</w:rPr>
              <w:t>315,76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4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9 </w:t>
            </w:r>
            <w:r>
              <w:rPr>
                <w:spacing w:val="-2"/>
                <w:sz w:val="18"/>
                <w:shd w:fill="auto" w:val="clear"/>
              </w:rPr>
              <w:t>953,26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4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1 </w:t>
            </w:r>
            <w:r>
              <w:rPr>
                <w:spacing w:val="-2"/>
                <w:sz w:val="18"/>
                <w:shd w:fill="auto" w:val="clear"/>
              </w:rPr>
              <w:t>240,81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444,34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22" w:right="18"/>
              <w:rPr>
                <w:sz w:val="18"/>
              </w:rPr>
            </w:pPr>
            <w:r>
              <w:rPr>
                <w:spacing w:val="-2"/>
                <w:sz w:val="18"/>
              </w:rPr>
              <w:t>468,60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144,59</w:t>
            </w:r>
          </w:p>
        </w:tc>
      </w:tr>
      <w:tr>
        <w:trPr>
          <w:trHeight w:val="406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по делам молодежи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9" w:after="0"/>
              <w:ind w:left="5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</w:rPr>
              <w:t>20,72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9" w:after="0"/>
              <w:ind w:left="4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2 </w:t>
            </w:r>
            <w:r>
              <w:rPr>
                <w:spacing w:val="-2"/>
                <w:sz w:val="18"/>
                <w:shd w:fill="auto" w:val="clear"/>
              </w:rPr>
              <w:t>037,40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5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</w:rPr>
              <w:t>111,75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4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</w:rPr>
              <w:t>3</w:t>
            </w:r>
            <w:r>
              <w:rPr>
                <w:spacing w:val="-2"/>
                <w:sz w:val="18"/>
                <w:shd w:fill="auto" w:val="clear"/>
                <w:lang w:val="en-US"/>
              </w:rPr>
              <w:t xml:space="preserve"> </w:t>
            </w:r>
            <w:r>
              <w:rPr>
                <w:spacing w:val="-2"/>
                <w:sz w:val="18"/>
                <w:shd w:fill="auto" w:val="clear"/>
              </w:rPr>
              <w:t>862,44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9" w:after="0"/>
              <w:ind w:left="4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</w:rPr>
              <w:t>131,53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9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44,07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9" w:after="0"/>
              <w:ind w:left="22" w:right="18"/>
              <w:rPr>
                <w:sz w:val="18"/>
              </w:rPr>
            </w:pPr>
            <w:r>
              <w:rPr>
                <w:spacing w:val="-2"/>
                <w:sz w:val="18"/>
              </w:rPr>
              <w:t>259,04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9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102,06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социального благополучия и семейной политики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</w:rPr>
              <w:t>236,38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4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14 </w:t>
            </w:r>
            <w:r>
              <w:rPr>
                <w:spacing w:val="-2"/>
                <w:sz w:val="18"/>
                <w:shd w:fill="auto" w:val="clear"/>
              </w:rPr>
              <w:t>932,84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1 </w:t>
            </w:r>
            <w:r>
              <w:rPr>
                <w:spacing w:val="-2"/>
                <w:sz w:val="18"/>
                <w:shd w:fill="auto" w:val="clear"/>
              </w:rPr>
              <w:t>458,56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4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45 </w:t>
            </w:r>
            <w:r>
              <w:rPr>
                <w:spacing w:val="-2"/>
                <w:sz w:val="18"/>
                <w:shd w:fill="auto" w:val="clear"/>
              </w:rPr>
              <w:t>364,49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4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3 </w:t>
            </w:r>
            <w:r>
              <w:rPr>
                <w:spacing w:val="-2"/>
                <w:sz w:val="18"/>
                <w:shd w:fill="auto" w:val="clear"/>
              </w:rPr>
              <w:t>692,26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516,58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22" w:right="18"/>
              <w:rPr>
                <w:sz w:val="18"/>
              </w:rPr>
            </w:pPr>
            <w:r>
              <w:rPr>
                <w:sz w:val="18"/>
              </w:rPr>
              <w:t xml:space="preserve">5 </w:t>
            </w:r>
            <w:r>
              <w:rPr>
                <w:spacing w:val="-2"/>
                <w:sz w:val="18"/>
              </w:rPr>
              <w:t>694,23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763,85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</w:rPr>
              <w:t>140,00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4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5 </w:t>
            </w:r>
            <w:r>
              <w:rPr>
                <w:spacing w:val="-2"/>
                <w:sz w:val="18"/>
                <w:shd w:fill="auto" w:val="clear"/>
              </w:rPr>
              <w:t>219,55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highlight w:val="none"/>
                <w:shd w:fill="auto" w:val="clear"/>
              </w:rPr>
            </w:pPr>
            <w:r>
              <w:rPr>
                <w:spacing w:val="-4"/>
                <w:sz w:val="18"/>
                <w:shd w:fill="auto" w:val="clear"/>
              </w:rPr>
              <w:t>0,00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4"/>
              <w:rPr>
                <w:highlight w:val="none"/>
                <w:shd w:fill="auto" w:val="clear"/>
              </w:rPr>
            </w:pPr>
            <w:r>
              <w:rPr>
                <w:spacing w:val="-4"/>
                <w:sz w:val="18"/>
                <w:shd w:fill="auto" w:val="clear"/>
              </w:rPr>
              <w:t>0,00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4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</w:rPr>
              <w:t>150,00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64,33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22" w:right="18"/>
              <w:rPr>
                <w:sz w:val="18"/>
              </w:rPr>
            </w:pPr>
            <w:r>
              <w:rPr>
                <w:spacing w:val="-2"/>
                <w:sz w:val="18"/>
              </w:rPr>
              <w:t>150,00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43,41</w:t>
            </w:r>
          </w:p>
        </w:tc>
      </w:tr>
      <w:tr>
        <w:trPr/>
        <w:tc>
          <w:tcPr>
            <w:tcW w:w="5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43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архитектуры и градостроительства Камчатского края</w:t>
            </w:r>
          </w:p>
        </w:tc>
        <w:tc>
          <w:tcPr>
            <w:tcW w:w="11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</w:rPr>
              <w:t>15,08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4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</w:rPr>
              <w:t>562,38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</w:rPr>
              <w:t>71,00</w:t>
            </w:r>
          </w:p>
        </w:tc>
        <w:tc>
          <w:tcPr>
            <w:tcW w:w="14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4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2 </w:t>
            </w:r>
            <w:r>
              <w:rPr>
                <w:spacing w:val="-2"/>
                <w:sz w:val="18"/>
                <w:shd w:fill="auto" w:val="clear"/>
              </w:rPr>
              <w:t>256,74</w:t>
            </w:r>
          </w:p>
        </w:tc>
        <w:tc>
          <w:tcPr>
            <w:tcW w:w="11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4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</w:rPr>
              <w:t>151,20</w:t>
            </w:r>
          </w:p>
        </w:tc>
        <w:tc>
          <w:tcPr>
            <w:tcW w:w="12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64,85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22" w:right="18"/>
              <w:rPr>
                <w:sz w:val="18"/>
              </w:rPr>
            </w:pPr>
            <w:r>
              <w:rPr>
                <w:spacing w:val="-2"/>
                <w:sz w:val="18"/>
              </w:rPr>
              <w:t>216,81</w:t>
            </w:r>
          </w:p>
        </w:tc>
        <w:tc>
          <w:tcPr>
            <w:tcW w:w="11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ind w:left="5"/>
              <w:rPr>
                <w:sz w:val="18"/>
              </w:rPr>
            </w:pPr>
            <w:r>
              <w:rPr>
                <w:spacing w:val="-2"/>
                <w:sz w:val="18"/>
              </w:rPr>
              <w:t>62,73</w:t>
            </w:r>
          </w:p>
        </w:tc>
      </w:tr>
      <w:tr>
        <w:trPr>
          <w:trHeight w:val="183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0"/>
              <w:ind w:left="1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5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>8</w:t>
            </w:r>
            <w:r>
              <w:rPr>
                <w:sz w:val="18"/>
                <w:shd w:fill="auto" w:val="clear"/>
                <w:lang w:val="en-US"/>
              </w:rPr>
              <w:t xml:space="preserve"> </w:t>
            </w:r>
            <w:r>
              <w:rPr>
                <w:sz w:val="18"/>
                <w:shd w:fill="auto" w:val="clear"/>
              </w:rPr>
              <w:t>982,93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4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</w:rPr>
              <w:t>422</w:t>
            </w:r>
            <w:r>
              <w:rPr>
                <w:spacing w:val="-2"/>
                <w:sz w:val="18"/>
                <w:shd w:fill="auto" w:val="clear"/>
                <w:lang w:val="en-US"/>
              </w:rPr>
              <w:t xml:space="preserve"> </w:t>
            </w:r>
            <w:r>
              <w:rPr>
                <w:spacing w:val="-2"/>
                <w:sz w:val="18"/>
                <w:shd w:fill="auto" w:val="clear"/>
              </w:rPr>
              <w:t>157,06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5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</w:rPr>
              <w:t>30</w:t>
            </w:r>
            <w:r>
              <w:rPr>
                <w:spacing w:val="-2"/>
                <w:sz w:val="18"/>
                <w:shd w:fill="auto" w:val="clear"/>
                <w:lang w:val="en-US"/>
              </w:rPr>
              <w:t xml:space="preserve"> </w:t>
            </w:r>
            <w:r>
              <w:rPr>
                <w:spacing w:val="-2"/>
                <w:sz w:val="18"/>
                <w:shd w:fill="auto" w:val="clear"/>
              </w:rPr>
              <w:t>115,84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4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</w:rPr>
              <w:t>921</w:t>
            </w:r>
            <w:r>
              <w:rPr>
                <w:spacing w:val="-2"/>
                <w:sz w:val="18"/>
                <w:shd w:fill="auto" w:val="clear"/>
                <w:lang w:val="en-US"/>
              </w:rPr>
              <w:t xml:space="preserve"> </w:t>
            </w:r>
            <w:r>
              <w:rPr>
                <w:spacing w:val="-2"/>
                <w:sz w:val="18"/>
                <w:shd w:fill="auto" w:val="clear"/>
              </w:rPr>
              <w:t>198,41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4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111 </w:t>
            </w:r>
            <w:r>
              <w:rPr>
                <w:spacing w:val="-2"/>
                <w:sz w:val="18"/>
                <w:shd w:fill="auto" w:val="clear"/>
              </w:rPr>
              <w:t>623,92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42 </w:t>
            </w:r>
            <w:r>
              <w:rPr>
                <w:spacing w:val="-2"/>
                <w:sz w:val="18"/>
              </w:rPr>
              <w:t>753,79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22" w:right="18"/>
              <w:rPr>
                <w:sz w:val="18"/>
              </w:rPr>
            </w:pPr>
            <w:r>
              <w:rPr>
                <w:sz w:val="18"/>
              </w:rPr>
              <w:t xml:space="preserve">138 </w:t>
            </w:r>
            <w:r>
              <w:rPr>
                <w:spacing w:val="-2"/>
                <w:sz w:val="18"/>
              </w:rPr>
              <w:t>090,99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5"/>
              <w:rPr>
                <w:sz w:val="18"/>
              </w:rPr>
            </w:pPr>
            <w:r>
              <w:rPr>
                <w:sz w:val="18"/>
              </w:rPr>
              <w:t xml:space="preserve">41 </w:t>
            </w:r>
            <w:r>
              <w:rPr>
                <w:spacing w:val="-2"/>
                <w:sz w:val="18"/>
              </w:rPr>
              <w:t>933,52</w:t>
            </w:r>
          </w:p>
        </w:tc>
      </w:tr>
    </w:tbl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br w:type="page"/>
      </w:r>
    </w:p>
    <w:p>
      <w:pPr>
        <w:pStyle w:val="Normal"/>
        <w:spacing w:lineRule="auto" w:line="240" w:before="0" w:after="0"/>
        <w:jc w:val="right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продолжение таблицы</w:t>
      </w:r>
    </w:p>
    <w:tbl>
      <w:tblPr>
        <w:tblW w:w="14639" w:type="dxa"/>
        <w:jc w:val="center"/>
        <w:tblInd w:w="0" w:type="dxa"/>
        <w:tblLayout w:type="fixed"/>
        <w:tblCellMar>
          <w:top w:w="0" w:type="dxa"/>
          <w:left w:w="18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474"/>
        <w:gridCol w:w="16"/>
        <w:gridCol w:w="4084"/>
        <w:gridCol w:w="994"/>
        <w:gridCol w:w="990"/>
        <w:gridCol w:w="850"/>
        <w:gridCol w:w="851"/>
        <w:gridCol w:w="847"/>
        <w:gridCol w:w="993"/>
        <w:gridCol w:w="850"/>
        <w:gridCol w:w="851"/>
        <w:gridCol w:w="852"/>
        <w:gridCol w:w="991"/>
        <w:gridCol w:w="995"/>
      </w:tblGrid>
      <w:tr>
        <w:trPr>
          <w:tblHeader w:val="true"/>
        </w:trPr>
        <w:tc>
          <w:tcPr>
            <w:tcW w:w="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п/п</w:t>
            </w:r>
          </w:p>
        </w:tc>
        <w:tc>
          <w:tcPr>
            <w:tcW w:w="41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Главные распорядители средств краевого бюджета</w:t>
            </w: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ЦГВС</w:t>
            </w:r>
          </w:p>
        </w:tc>
        <w:tc>
          <w:tcPr>
            <w:tcW w:w="26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Водоразбор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Газоснабжение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ТКО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  <w:br/>
              <w:t xml:space="preserve"> (тыс. руб.)</w:t>
            </w:r>
          </w:p>
        </w:tc>
      </w:tr>
      <w:tr>
        <w:trPr/>
        <w:tc>
          <w:tcPr>
            <w:tcW w:w="47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100" w:type="dxa"/>
            <w:gridSpan w:val="2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тыс.м3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99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>
        <w:trPr>
          <w:trHeight w:val="289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Губернатора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1" w:after="0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1" w:after="0"/>
              <w:ind w:left="52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1" w:after="0"/>
              <w:ind w:left="34"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1" w:after="0"/>
              <w:rPr>
                <w:sz w:val="18"/>
              </w:rPr>
            </w:pPr>
            <w:r>
              <w:rPr>
                <w:spacing w:val="-4"/>
                <w:sz w:val="18"/>
              </w:rPr>
              <w:t>0,50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1" w:after="0"/>
              <w:ind w:left="54" w:right="31"/>
              <w:rPr>
                <w:sz w:val="18"/>
              </w:rPr>
            </w:pPr>
            <w:r>
              <w:rPr>
                <w:spacing w:val="-4"/>
                <w:sz w:val="18"/>
              </w:rPr>
              <w:t>9,50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1" w:after="0"/>
              <w:ind w:left="37" w:right="15"/>
              <w:rPr>
                <w:sz w:val="18"/>
              </w:rPr>
            </w:pPr>
            <w:r>
              <w:rPr>
                <w:spacing w:val="-2"/>
                <w:sz w:val="18"/>
              </w:rPr>
              <w:t>16,01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1" w:after="0"/>
              <w:ind w:left="2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1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1" w:after="0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439,09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1" w:after="0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563,14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71" w:after="0"/>
              <w:rPr>
                <w:sz w:val="18"/>
              </w:rPr>
            </w:pPr>
            <w:r>
              <w:rPr>
                <w:sz w:val="18"/>
              </w:rPr>
              <w:t xml:space="preserve">62 </w:t>
            </w:r>
            <w:r>
              <w:rPr>
                <w:spacing w:val="-2"/>
                <w:sz w:val="18"/>
              </w:rPr>
              <w:t>176,58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природных ресурсов и экологии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52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4"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54" w:right="3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39,34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50,44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r>
              <w:rPr>
                <w:spacing w:val="-2"/>
                <w:sz w:val="18"/>
              </w:rPr>
              <w:t>921,67</w:t>
            </w:r>
          </w:p>
        </w:tc>
      </w:tr>
      <w:tr>
        <w:trPr>
          <w:trHeight w:val="433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образования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3" w:after="0"/>
              <w:ind w:left="23" w:right="1"/>
              <w:rPr>
                <w:sz w:val="18"/>
              </w:rPr>
            </w:pPr>
            <w:r>
              <w:rPr>
                <w:spacing w:val="-2"/>
                <w:sz w:val="18"/>
              </w:rPr>
              <w:t>721,00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3" w:after="0"/>
              <w:ind w:left="52" w:right="29"/>
              <w:rPr>
                <w:sz w:val="18"/>
              </w:rPr>
            </w:pPr>
            <w:r>
              <w:rPr>
                <w:sz w:val="18"/>
              </w:rPr>
              <w:t xml:space="preserve">7 </w:t>
            </w:r>
            <w:r>
              <w:rPr>
                <w:spacing w:val="-2"/>
                <w:sz w:val="18"/>
              </w:rPr>
              <w:t>387,09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3" w:after="0"/>
              <w:ind w:left="34" w:right="11"/>
              <w:rPr>
                <w:sz w:val="18"/>
              </w:rPr>
            </w:pPr>
            <w:r>
              <w:rPr>
                <w:sz w:val="18"/>
              </w:rPr>
              <w:t xml:space="preserve">22 </w:t>
            </w:r>
            <w:r>
              <w:rPr>
                <w:spacing w:val="-2"/>
                <w:sz w:val="18"/>
              </w:rPr>
              <w:t>108,16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3" w:after="0"/>
              <w:rPr>
                <w:sz w:val="18"/>
              </w:rPr>
            </w:pPr>
            <w:r>
              <w:rPr>
                <w:spacing w:val="-2"/>
                <w:sz w:val="18"/>
              </w:rPr>
              <w:t>214,17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3" w:after="0"/>
              <w:ind w:left="54" w:right="31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r>
              <w:rPr>
                <w:spacing w:val="-2"/>
                <w:sz w:val="18"/>
              </w:rPr>
              <w:t>385,18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3" w:after="0"/>
              <w:ind w:left="37" w:right="15"/>
              <w:rPr>
                <w:sz w:val="18"/>
              </w:rPr>
            </w:pPr>
            <w:r>
              <w:rPr>
                <w:sz w:val="18"/>
              </w:rPr>
              <w:t xml:space="preserve">6 </w:t>
            </w:r>
            <w:r>
              <w:rPr>
                <w:spacing w:val="-2"/>
                <w:sz w:val="18"/>
              </w:rPr>
              <w:t>948,54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3" w:after="0"/>
              <w:ind w:left="2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3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3" w:after="0"/>
              <w:ind w:left="37" w:right="14"/>
              <w:rPr>
                <w:sz w:val="18"/>
              </w:rPr>
            </w:pPr>
            <w:r>
              <w:rPr>
                <w:sz w:val="18"/>
              </w:rPr>
              <w:t xml:space="preserve">5 </w:t>
            </w:r>
            <w:r>
              <w:rPr>
                <w:spacing w:val="-2"/>
                <w:sz w:val="18"/>
              </w:rPr>
              <w:t>083,44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3" w:after="0"/>
              <w:ind w:left="37" w:right="14"/>
              <w:rPr>
                <w:sz w:val="18"/>
              </w:rPr>
            </w:pPr>
            <w:r>
              <w:rPr>
                <w:sz w:val="18"/>
              </w:rPr>
              <w:t xml:space="preserve">6 </w:t>
            </w:r>
            <w:r>
              <w:rPr>
                <w:spacing w:val="-2"/>
                <w:sz w:val="18"/>
              </w:rPr>
              <w:t>319,51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3" w:after="0"/>
              <w:rPr>
                <w:sz w:val="18"/>
              </w:rPr>
            </w:pPr>
            <w:r>
              <w:rPr>
                <w:sz w:val="18"/>
              </w:rPr>
              <w:t xml:space="preserve">620 </w:t>
            </w:r>
            <w:r>
              <w:rPr>
                <w:spacing w:val="-2"/>
                <w:sz w:val="18"/>
              </w:rPr>
              <w:t>579,50</w:t>
            </w:r>
          </w:p>
        </w:tc>
      </w:tr>
      <w:tr>
        <w:trPr>
          <w:trHeight w:val="519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здравоохранения Камчатского края (краевой бюджет)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23" w:right="1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140,84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52" w:right="29"/>
              <w:rPr>
                <w:sz w:val="18"/>
              </w:rPr>
            </w:pPr>
            <w:r>
              <w:rPr>
                <w:sz w:val="18"/>
              </w:rPr>
              <w:t xml:space="preserve">16 </w:t>
            </w:r>
            <w:r>
              <w:rPr>
                <w:spacing w:val="-2"/>
                <w:sz w:val="18"/>
              </w:rPr>
              <w:t>046,35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34" w:right="11"/>
              <w:rPr>
                <w:sz w:val="18"/>
              </w:rPr>
            </w:pPr>
            <w:r>
              <w:rPr>
                <w:sz w:val="18"/>
              </w:rPr>
              <w:t xml:space="preserve">36 </w:t>
            </w:r>
            <w:r>
              <w:rPr>
                <w:spacing w:val="-2"/>
                <w:sz w:val="18"/>
              </w:rPr>
              <w:t>633,40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rPr>
                <w:sz w:val="18"/>
              </w:rPr>
            </w:pPr>
            <w:r>
              <w:rPr>
                <w:spacing w:val="-2"/>
                <w:sz w:val="18"/>
              </w:rPr>
              <w:t>227,70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54" w:right="31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969,32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37" w:right="15"/>
              <w:rPr>
                <w:sz w:val="18"/>
              </w:rPr>
            </w:pPr>
            <w:r>
              <w:rPr>
                <w:sz w:val="18"/>
              </w:rPr>
              <w:t xml:space="preserve">7 </w:t>
            </w:r>
            <w:r>
              <w:rPr>
                <w:spacing w:val="-2"/>
                <w:sz w:val="18"/>
              </w:rPr>
              <w:t>217,42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2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37" w:right="14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r>
              <w:rPr>
                <w:spacing w:val="-2"/>
                <w:sz w:val="18"/>
              </w:rPr>
              <w:t>088,54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37" w:right="14"/>
              <w:rPr>
                <w:sz w:val="18"/>
              </w:rPr>
            </w:pPr>
            <w:r>
              <w:rPr>
                <w:sz w:val="18"/>
              </w:rPr>
              <w:t xml:space="preserve">5 </w:t>
            </w:r>
            <w:r>
              <w:rPr>
                <w:spacing w:val="-2"/>
                <w:sz w:val="18"/>
              </w:rPr>
              <w:t>243,61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56" w:after="0"/>
              <w:rPr>
                <w:sz w:val="18"/>
              </w:rPr>
            </w:pPr>
            <w:r>
              <w:rPr>
                <w:sz w:val="18"/>
              </w:rPr>
              <w:t xml:space="preserve">603 </w:t>
            </w:r>
            <w:r>
              <w:rPr>
                <w:spacing w:val="-2"/>
                <w:sz w:val="18"/>
              </w:rPr>
              <w:t>066,94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здравоохранения Камчатского края (бюджет территориального фонда ОМС Камчатского края)*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3" w:right="1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r>
              <w:rPr>
                <w:spacing w:val="-2"/>
                <w:sz w:val="18"/>
              </w:rPr>
              <w:t>034,20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52" w:right="29"/>
              <w:rPr>
                <w:sz w:val="18"/>
              </w:rPr>
            </w:pPr>
            <w:r>
              <w:rPr>
                <w:sz w:val="18"/>
              </w:rPr>
              <w:t xml:space="preserve">33 </w:t>
            </w:r>
            <w:r>
              <w:rPr>
                <w:spacing w:val="-2"/>
                <w:sz w:val="18"/>
              </w:rPr>
              <w:t>518,00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4" w:right="11"/>
              <w:rPr>
                <w:sz w:val="18"/>
              </w:rPr>
            </w:pPr>
            <w:r>
              <w:rPr>
                <w:sz w:val="18"/>
              </w:rPr>
              <w:t xml:space="preserve">92 </w:t>
            </w:r>
            <w:r>
              <w:rPr>
                <w:spacing w:val="-2"/>
                <w:sz w:val="18"/>
              </w:rPr>
              <w:t>587,82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375,17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54" w:right="31"/>
              <w:rPr>
                <w:sz w:val="18"/>
              </w:rPr>
            </w:pPr>
            <w:r>
              <w:rPr>
                <w:sz w:val="18"/>
              </w:rPr>
              <w:t xml:space="preserve">6 </w:t>
            </w:r>
            <w:r>
              <w:rPr>
                <w:spacing w:val="-2"/>
                <w:sz w:val="18"/>
              </w:rPr>
              <w:t>848,17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5"/>
              <w:rPr>
                <w:sz w:val="18"/>
              </w:rPr>
            </w:pPr>
            <w:r>
              <w:rPr>
                <w:sz w:val="18"/>
              </w:rPr>
              <w:t xml:space="preserve">12 </w:t>
            </w:r>
            <w:r>
              <w:rPr>
                <w:spacing w:val="-2"/>
                <w:sz w:val="18"/>
              </w:rPr>
              <w:t>238,96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2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500,00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4"/>
              <w:rPr>
                <w:sz w:val="18"/>
              </w:rPr>
            </w:pPr>
            <w:r>
              <w:rPr>
                <w:sz w:val="18"/>
              </w:rPr>
              <w:t xml:space="preserve">29 </w:t>
            </w:r>
            <w:r>
              <w:rPr>
                <w:spacing w:val="-2"/>
                <w:sz w:val="18"/>
              </w:rPr>
              <w:t>161,69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4"/>
              <w:rPr>
                <w:sz w:val="18"/>
              </w:rPr>
            </w:pPr>
            <w:r>
              <w:rPr>
                <w:sz w:val="18"/>
              </w:rPr>
              <w:t xml:space="preserve">22 </w:t>
            </w:r>
            <w:r>
              <w:rPr>
                <w:spacing w:val="-2"/>
                <w:sz w:val="18"/>
              </w:rPr>
              <w:t>760,48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4"/>
              <w:rPr>
                <w:sz w:val="18"/>
              </w:rPr>
            </w:pPr>
            <w:r>
              <w:rPr>
                <w:sz w:val="18"/>
              </w:rPr>
              <w:t xml:space="preserve">29 </w:t>
            </w:r>
            <w:r>
              <w:rPr>
                <w:spacing w:val="-2"/>
                <w:sz w:val="18"/>
              </w:rPr>
              <w:t>190,56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1 856 </w:t>
            </w:r>
            <w:r>
              <w:rPr>
                <w:spacing w:val="-2"/>
                <w:sz w:val="18"/>
              </w:rPr>
              <w:t>334,41</w:t>
            </w:r>
          </w:p>
        </w:tc>
      </w:tr>
      <w:tr>
        <w:trPr>
          <w:trHeight w:val="330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культуры 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1" w:after="0"/>
              <w:ind w:left="23" w:right="1"/>
              <w:rPr>
                <w:sz w:val="18"/>
              </w:rPr>
            </w:pPr>
            <w:r>
              <w:rPr>
                <w:spacing w:val="-2"/>
                <w:sz w:val="18"/>
              </w:rPr>
              <w:t>97,84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1" w:after="0"/>
              <w:ind w:left="52" w:right="29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348,34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1" w:after="0"/>
              <w:ind w:left="34" w:right="11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959,93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1" w:after="0"/>
              <w:rPr>
                <w:sz w:val="18"/>
              </w:rPr>
            </w:pPr>
            <w:r>
              <w:rPr>
                <w:spacing w:val="-2"/>
                <w:sz w:val="18"/>
              </w:rPr>
              <w:t>22,38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1" w:after="0"/>
              <w:ind w:left="54" w:right="31"/>
              <w:rPr>
                <w:sz w:val="18"/>
              </w:rPr>
            </w:pPr>
            <w:r>
              <w:rPr>
                <w:spacing w:val="-2"/>
                <w:sz w:val="18"/>
              </w:rPr>
              <w:t>330,58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1" w:after="0"/>
              <w:ind w:left="37" w:right="15"/>
              <w:rPr>
                <w:sz w:val="18"/>
              </w:rPr>
            </w:pPr>
            <w:r>
              <w:rPr>
                <w:spacing w:val="-2"/>
                <w:sz w:val="18"/>
              </w:rPr>
              <w:t>676,60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1" w:after="0"/>
              <w:ind w:left="2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1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1" w:after="0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620,86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1" w:after="0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626,72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1" w:after="0"/>
              <w:rPr>
                <w:sz w:val="18"/>
              </w:rPr>
            </w:pPr>
            <w:r>
              <w:rPr>
                <w:sz w:val="18"/>
              </w:rPr>
              <w:t xml:space="preserve">86 </w:t>
            </w:r>
            <w:r>
              <w:rPr>
                <w:spacing w:val="-2"/>
                <w:sz w:val="18"/>
              </w:rPr>
              <w:t>373,11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по чрезвычайным ситуациям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52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4"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pacing w:val="-4"/>
                <w:sz w:val="18"/>
              </w:rPr>
              <w:t>2,69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54" w:right="31"/>
              <w:rPr>
                <w:sz w:val="18"/>
              </w:rPr>
            </w:pPr>
            <w:r>
              <w:rPr>
                <w:spacing w:val="-2"/>
                <w:sz w:val="18"/>
              </w:rPr>
              <w:t>37,74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2"/>
                <w:sz w:val="18"/>
              </w:rPr>
              <w:t>80,55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558,19</w:t>
            </w:r>
          </w:p>
        </w:tc>
      </w:tr>
      <w:tr>
        <w:trPr>
          <w:trHeight w:val="316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спорта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0,56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52" w:right="29"/>
              <w:rPr>
                <w:sz w:val="18"/>
              </w:rPr>
            </w:pPr>
            <w:r>
              <w:rPr>
                <w:spacing w:val="-4"/>
                <w:sz w:val="18"/>
              </w:rPr>
              <w:t>8,24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34" w:right="11"/>
              <w:rPr>
                <w:sz w:val="18"/>
              </w:rPr>
            </w:pPr>
            <w:r>
              <w:rPr>
                <w:spacing w:val="-2"/>
                <w:sz w:val="18"/>
              </w:rPr>
              <w:t>40,13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rPr>
                <w:sz w:val="18"/>
              </w:rPr>
            </w:pPr>
            <w:r>
              <w:rPr>
                <w:spacing w:val="-2"/>
                <w:sz w:val="18"/>
              </w:rPr>
              <w:t>13,53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54" w:right="31"/>
              <w:rPr>
                <w:sz w:val="18"/>
              </w:rPr>
            </w:pPr>
            <w:r>
              <w:rPr>
                <w:spacing w:val="-2"/>
                <w:sz w:val="18"/>
              </w:rPr>
              <w:t>242,75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37" w:right="15"/>
              <w:rPr>
                <w:sz w:val="18"/>
              </w:rPr>
            </w:pPr>
            <w:r>
              <w:rPr>
                <w:spacing w:val="-2"/>
                <w:sz w:val="18"/>
              </w:rPr>
              <w:t>425,84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2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585,58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5" w:after="0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591,10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5" w:after="0"/>
              <w:rPr>
                <w:sz w:val="18"/>
              </w:rPr>
            </w:pPr>
            <w:r>
              <w:rPr>
                <w:sz w:val="18"/>
              </w:rPr>
              <w:t xml:space="preserve">37 </w:t>
            </w:r>
            <w:r>
              <w:rPr>
                <w:spacing w:val="-2"/>
                <w:sz w:val="18"/>
              </w:rPr>
              <w:t>717,29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52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4"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0,72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54" w:right="31"/>
              <w:rPr>
                <w:sz w:val="18"/>
              </w:rPr>
            </w:pPr>
            <w:r>
              <w:rPr>
                <w:spacing w:val="-2"/>
                <w:sz w:val="18"/>
              </w:rPr>
              <w:t>11,77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5"/>
              <w:rPr>
                <w:sz w:val="18"/>
              </w:rPr>
            </w:pPr>
            <w:r>
              <w:rPr>
                <w:spacing w:val="-2"/>
                <w:sz w:val="18"/>
              </w:rPr>
              <w:t>21,70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22"/>
              <w:rPr>
                <w:sz w:val="18"/>
              </w:rPr>
            </w:pPr>
            <w:r>
              <w:rPr>
                <w:spacing w:val="-4"/>
                <w:sz w:val="18"/>
              </w:rPr>
              <w:t>3,07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61,25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213,43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273,72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4" w:after="0"/>
              <w:ind w:left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TableParagraph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  <w:lang w:val="en-US"/>
              </w:rPr>
              <w:t>25 609,55</w:t>
            </w:r>
          </w:p>
          <w:p>
            <w:pPr>
              <w:pStyle w:val="TableParagraph"/>
              <w:rPr>
                <w:sz w:val="18"/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</w:r>
          </w:p>
        </w:tc>
      </w:tr>
      <w:tr>
        <w:trPr>
          <w:trHeight w:val="329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по делам молодежи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8,52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52" w:right="29"/>
              <w:rPr>
                <w:sz w:val="18"/>
              </w:rPr>
            </w:pPr>
            <w:r>
              <w:rPr>
                <w:spacing w:val="-2"/>
                <w:sz w:val="18"/>
              </w:rPr>
              <w:t>127,51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4" w:right="11"/>
              <w:rPr>
                <w:sz w:val="18"/>
              </w:rPr>
            </w:pPr>
            <w:r>
              <w:rPr>
                <w:spacing w:val="-2"/>
                <w:sz w:val="18"/>
              </w:rPr>
              <w:t>325,66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54" w:right="3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>6 371,63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социального благополучия и семейной политики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3" w:right="1"/>
              <w:rPr>
                <w:sz w:val="18"/>
              </w:rPr>
            </w:pPr>
            <w:r>
              <w:rPr>
                <w:spacing w:val="-2"/>
                <w:sz w:val="18"/>
              </w:rPr>
              <w:t>87,91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52" w:right="29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151,78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4" w:right="11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823,33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pacing w:val="-2"/>
                <w:sz w:val="18"/>
              </w:rPr>
              <w:t>70,73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54" w:right="31"/>
              <w:rPr>
                <w:sz w:val="18"/>
              </w:rPr>
            </w:pPr>
            <w:r>
              <w:rPr>
                <w:spacing w:val="-2"/>
                <w:sz w:val="18"/>
              </w:rPr>
              <w:t>871,61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071,28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846,00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085,00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69 </w:t>
            </w:r>
            <w:r>
              <w:rPr>
                <w:spacing w:val="-2"/>
                <w:sz w:val="18"/>
                <w:shd w:fill="auto" w:val="clear"/>
              </w:rPr>
              <w:t>557,37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52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4"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54" w:right="3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5 </w:t>
            </w:r>
            <w:r>
              <w:rPr>
                <w:spacing w:val="-2"/>
                <w:sz w:val="18"/>
                <w:shd w:fill="auto" w:val="clear"/>
              </w:rPr>
              <w:t>327,29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архитектуры и градостроительства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3" w:right="1"/>
              <w:rPr>
                <w:sz w:val="18"/>
              </w:rPr>
            </w:pPr>
            <w:r>
              <w:rPr>
                <w:spacing w:val="-4"/>
                <w:sz w:val="18"/>
              </w:rPr>
              <w:t>3,45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52" w:right="29"/>
              <w:rPr>
                <w:sz w:val="18"/>
              </w:rPr>
            </w:pPr>
            <w:r>
              <w:rPr>
                <w:spacing w:val="-2"/>
                <w:sz w:val="18"/>
              </w:rPr>
              <w:t>65,61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4" w:right="11"/>
              <w:rPr>
                <w:sz w:val="18"/>
              </w:rPr>
            </w:pPr>
            <w:r>
              <w:rPr>
                <w:spacing w:val="-2"/>
                <w:sz w:val="18"/>
              </w:rPr>
              <w:t>109,99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54" w:right="3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2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26" w:after="0"/>
              <w:ind w:left="37" w:right="1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6" w:after="0"/>
              <w:rPr>
                <w:highlight w:val="none"/>
                <w:shd w:fill="auto" w:val="clear"/>
              </w:rPr>
            </w:pPr>
            <w:r>
              <w:rPr>
                <w:sz w:val="18"/>
                <w:shd w:fill="auto" w:val="clear"/>
              </w:rPr>
              <w:t xml:space="preserve">3 </w:t>
            </w:r>
            <w:r>
              <w:rPr>
                <w:spacing w:val="-2"/>
                <w:sz w:val="18"/>
                <w:shd w:fill="auto" w:val="clear"/>
              </w:rPr>
              <w:t>056,69</w:t>
            </w:r>
          </w:p>
        </w:tc>
      </w:tr>
      <w:tr>
        <w:trPr>
          <w:trHeight w:val="192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23" w:right="1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>
              <w:rPr>
                <w:spacing w:val="-2"/>
                <w:sz w:val="18"/>
              </w:rPr>
              <w:t>060,12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52" w:right="29"/>
              <w:rPr>
                <w:sz w:val="18"/>
              </w:rPr>
            </w:pPr>
            <w:r>
              <w:rPr>
                <w:sz w:val="18"/>
              </w:rPr>
              <w:t xml:space="preserve">26 </w:t>
            </w:r>
            <w:r>
              <w:rPr>
                <w:spacing w:val="-2"/>
                <w:sz w:val="18"/>
              </w:rPr>
              <w:t>134,92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34" w:right="11"/>
              <w:rPr>
                <w:sz w:val="18"/>
              </w:rPr>
            </w:pPr>
            <w:r>
              <w:rPr>
                <w:sz w:val="18"/>
              </w:rPr>
              <w:t xml:space="preserve">65 </w:t>
            </w:r>
            <w:r>
              <w:rPr>
                <w:spacing w:val="-2"/>
                <w:sz w:val="18"/>
              </w:rPr>
              <w:t>000,60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rPr>
                <w:sz w:val="18"/>
              </w:rPr>
            </w:pPr>
            <w:r>
              <w:rPr>
                <w:spacing w:val="-2"/>
                <w:sz w:val="18"/>
              </w:rPr>
              <w:t>552,42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54" w:right="31"/>
              <w:rPr>
                <w:sz w:val="18"/>
              </w:rPr>
            </w:pPr>
            <w:r>
              <w:rPr>
                <w:sz w:val="18"/>
              </w:rPr>
              <w:t xml:space="preserve">7 </w:t>
            </w:r>
            <w:r>
              <w:rPr>
                <w:spacing w:val="-2"/>
                <w:sz w:val="18"/>
              </w:rPr>
              <w:t>858,44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37" w:right="15"/>
              <w:rPr>
                <w:sz w:val="18"/>
              </w:rPr>
            </w:pPr>
            <w:r>
              <w:rPr>
                <w:sz w:val="18"/>
              </w:rPr>
              <w:t xml:space="preserve">17 </w:t>
            </w:r>
            <w:r>
              <w:rPr>
                <w:spacing w:val="-2"/>
                <w:sz w:val="18"/>
              </w:rPr>
              <w:t>457,94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22"/>
              <w:rPr>
                <w:sz w:val="18"/>
              </w:rPr>
            </w:pPr>
            <w:r>
              <w:rPr>
                <w:spacing w:val="-4"/>
                <w:sz w:val="18"/>
              </w:rPr>
              <w:t>3,07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37" w:right="14"/>
              <w:rPr>
                <w:sz w:val="18"/>
              </w:rPr>
            </w:pPr>
            <w:r>
              <w:rPr>
                <w:spacing w:val="-2"/>
                <w:sz w:val="18"/>
              </w:rPr>
              <w:t>61,25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37" w:right="14"/>
              <w:rPr>
                <w:sz w:val="18"/>
              </w:rPr>
            </w:pPr>
            <w:r>
              <w:rPr>
                <w:sz w:val="18"/>
              </w:rPr>
              <w:t xml:space="preserve">11 </w:t>
            </w:r>
            <w:r>
              <w:rPr>
                <w:spacing w:val="-2"/>
                <w:sz w:val="18"/>
              </w:rPr>
              <w:t>916,29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ind w:left="37" w:right="14"/>
              <w:rPr>
                <w:sz w:val="18"/>
              </w:rPr>
            </w:pPr>
            <w:r>
              <w:rPr>
                <w:sz w:val="18"/>
              </w:rPr>
              <w:t xml:space="preserve">14 </w:t>
            </w:r>
            <w:r>
              <w:rPr>
                <w:spacing w:val="-2"/>
                <w:sz w:val="18"/>
              </w:rPr>
              <w:t>753,24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198" w:before="11" w:after="0"/>
              <w:rPr>
                <w:highlight w:val="none"/>
                <w:shd w:fill="auto" w:val="clear"/>
              </w:rPr>
            </w:pPr>
            <w:r>
              <w:rPr>
                <w:spacing w:val="-2"/>
                <w:sz w:val="18"/>
                <w:shd w:fill="auto" w:val="clear"/>
              </w:rPr>
              <w:t>1</w:t>
            </w:r>
            <w:r>
              <w:rPr>
                <w:spacing w:val="-2"/>
                <w:sz w:val="18"/>
                <w:shd w:fill="auto" w:val="clear"/>
                <w:lang w:val="en-US"/>
              </w:rPr>
              <w:t> </w:t>
            </w:r>
            <w:r>
              <w:rPr>
                <w:spacing w:val="-2"/>
                <w:sz w:val="18"/>
                <w:shd w:fill="auto" w:val="clear"/>
              </w:rPr>
              <w:t>525</w:t>
            </w:r>
            <w:r>
              <w:rPr>
                <w:spacing w:val="-2"/>
                <w:sz w:val="18"/>
                <w:shd w:fill="auto" w:val="clear"/>
                <w:lang w:val="en-US"/>
              </w:rPr>
              <w:t xml:space="preserve"> </w:t>
            </w:r>
            <w:r>
              <w:rPr>
                <w:spacing w:val="-2"/>
                <w:sz w:val="18"/>
                <w:shd w:fill="auto" w:val="clear"/>
              </w:rPr>
              <w:t>315,81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16"/>
          <w:szCs w:val="16"/>
          <w:lang w:val="en-US"/>
        </w:rPr>
      </w:pPr>
      <w:r>
        <w:rPr>
          <w:rFonts w:ascii="Times New Roman" w:hAnsi="Times New Roman"/>
          <w:sz w:val="16"/>
          <w:szCs w:val="16"/>
          <w:lang w:val="en-US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br w:type="page"/>
      </w:r>
    </w:p>
    <w:tbl>
      <w:tblPr>
        <w:tblW w:w="4151" w:type="dxa"/>
        <w:jc w:val="righ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4151"/>
      </w:tblGrid>
      <w:tr>
        <w:trPr/>
        <w:tc>
          <w:tcPr>
            <w:tcW w:w="4151" w:type="dxa"/>
            <w:tcBorders/>
          </w:tcPr>
          <w:p>
            <w:pPr>
              <w:pStyle w:val="Normal"/>
              <w:pageBreakBefore/>
              <w:spacing w:lineRule="auto" w:line="240" w:before="0"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9 к постановлению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01.06.2026 № 283-П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Годовые предельные объемы потребления 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sz w:val="28"/>
          <w:szCs w:val="28"/>
        </w:rPr>
        <w:t>коммунальных услуг государственными органами Камчатского края и краевыми государственными учреждениями на 2029 год (для краевых государственных казенных учреждений)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1444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3"/>
        <w:gridCol w:w="5046"/>
        <w:gridCol w:w="1304"/>
        <w:gridCol w:w="1189"/>
        <w:gridCol w:w="958"/>
        <w:gridCol w:w="1027"/>
        <w:gridCol w:w="1190"/>
        <w:gridCol w:w="1016"/>
        <w:gridCol w:w="1143"/>
        <w:gridCol w:w="1008"/>
      </w:tblGrid>
      <w:tr>
        <w:trPr>
          <w:trHeight w:val="200" w:hRule="atLeast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59" w:leader="none"/>
              </w:tabs>
              <w:spacing w:lineRule="auto" w:line="240" w:before="0" w:after="0"/>
              <w:ind w:right="57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 xml:space="preserve">№ </w:t>
            </w:r>
            <w:r>
              <w:rPr>
                <w:rFonts w:ascii="Times New Roman" w:hAnsi="Times New Roman"/>
                <w:sz w:val="20"/>
              </w:rPr>
              <w:t>п/п</w:t>
            </w:r>
          </w:p>
        </w:tc>
        <w:tc>
          <w:tcPr>
            <w:tcW w:w="50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9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Главные распорядители средств краевого бюджета</w:t>
            </w:r>
          </w:p>
        </w:tc>
        <w:tc>
          <w:tcPr>
            <w:tcW w:w="2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Электроэнергия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Теплоэнергия</w:t>
            </w:r>
          </w:p>
        </w:tc>
        <w:tc>
          <w:tcPr>
            <w:tcW w:w="2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Водопотребление</w:t>
            </w:r>
          </w:p>
        </w:tc>
        <w:tc>
          <w:tcPr>
            <w:tcW w:w="21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Водоотведение</w:t>
            </w:r>
          </w:p>
        </w:tc>
      </w:tr>
      <w:tr>
        <w:trPr>
          <w:trHeight w:val="551" w:hRule="atLeast"/>
        </w:trPr>
        <w:tc>
          <w:tcPr>
            <w:tcW w:w="563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  <w:tc>
          <w:tcPr>
            <w:tcW w:w="504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кВт/ч.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Гкал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vertAlign w:val="superscript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</w:tr>
    </w:tbl>
    <w:p>
      <w:pPr>
        <w:pStyle w:val="Normal"/>
        <w:spacing w:before="0" w:after="0"/>
        <w:jc w:val="center"/>
        <w:rPr>
          <w:rFonts w:ascii="Times New Roman" w:hAnsi="Times New Roman"/>
          <w:sz w:val="4"/>
        </w:rPr>
      </w:pPr>
      <w:r>
        <w:rPr>
          <w:rFonts w:ascii="Times New Roman" w:hAnsi="Times New Roman"/>
          <w:sz w:val="4"/>
        </w:rPr>
      </w:r>
    </w:p>
    <w:p>
      <w:pPr>
        <w:pStyle w:val="Normal"/>
        <w:spacing w:before="0" w:after="0"/>
        <w:rPr>
          <w:sz w:val="2"/>
        </w:rPr>
      </w:pPr>
      <w:r>
        <w:rPr>
          <w:sz w:val="2"/>
        </w:rPr>
      </w:r>
    </w:p>
    <w:tbl>
      <w:tblPr>
        <w:tblW w:w="14446" w:type="dxa"/>
        <w:jc w:val="left"/>
        <w:tblInd w:w="8" w:type="dxa"/>
        <w:tblLayout w:type="fixed"/>
        <w:tblCellMar>
          <w:top w:w="0" w:type="dxa"/>
          <w:left w:w="18" w:type="dxa"/>
          <w:bottom w:w="0" w:type="dxa"/>
          <w:right w:w="18" w:type="dxa"/>
        </w:tblCellMar>
        <w:tblLook w:val="04a0" w:noHBand="0" w:noVBand="1" w:firstColumn="1" w:lastRow="0" w:lastColumn="0" w:firstRow="1"/>
      </w:tblPr>
      <w:tblGrid>
        <w:gridCol w:w="576"/>
        <w:gridCol w:w="5043"/>
        <w:gridCol w:w="1297"/>
        <w:gridCol w:w="1176"/>
        <w:gridCol w:w="994"/>
        <w:gridCol w:w="1001"/>
        <w:gridCol w:w="1190"/>
        <w:gridCol w:w="1016"/>
        <w:gridCol w:w="1143"/>
        <w:gridCol w:w="1008"/>
      </w:tblGrid>
      <w:tr>
        <w:trPr>
          <w:tblHeader w:val="true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>
        <w:trPr>
          <w:trHeight w:val="405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цифрового развития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8" w:before="8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222,71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8" w:before="8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  <w:r>
              <w:rPr>
                <w:spacing w:val="-2"/>
                <w:sz w:val="20"/>
              </w:rPr>
              <w:t>302,93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8" w:before="8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403,21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8" w:before="8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2"/>
                <w:sz w:val="20"/>
              </w:rPr>
              <w:t>320,08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8" w:before="8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692,90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8" w:before="8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145,69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8" w:before="8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662,08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Rule="exact" w:line="218" w:before="8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138,52</w:t>
            </w:r>
          </w:p>
        </w:tc>
      </w:tr>
      <w:tr>
        <w:trPr>
          <w:trHeight w:val="354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здравоохранения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7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19,49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7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643,02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7" w:after="0"/>
              <w:ind w:left="34" w:right="2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7" w:after="0"/>
              <w:ind w:left="23" w:right="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7" w:after="0"/>
              <w:ind w:left="22" w:right="1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7" w:after="0"/>
              <w:ind w:left="34" w:right="2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7" w:after="0"/>
              <w:ind w:left="22" w:right="1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7" w:after="0"/>
              <w:ind w:left="22" w:right="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>
        <w:trPr>
          <w:trHeight w:val="350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социального благополучия и семейной политики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8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249,81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8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  <w:r>
              <w:rPr>
                <w:spacing w:val="-2"/>
                <w:sz w:val="20"/>
              </w:rPr>
              <w:t>368,30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8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663,53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8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  <w:r>
              <w:rPr>
                <w:spacing w:val="-2"/>
                <w:sz w:val="20"/>
              </w:rPr>
              <w:t>588,80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8" w:after="0"/>
              <w:ind w:left="22" w:right="17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  <w:r>
              <w:rPr>
                <w:spacing w:val="-2"/>
                <w:sz w:val="20"/>
              </w:rPr>
              <w:t>220,05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8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213,92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8" w:after="0"/>
              <w:ind w:left="22" w:right="17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  <w:r>
              <w:rPr>
                <w:spacing w:val="-2"/>
                <w:sz w:val="20"/>
              </w:rPr>
              <w:t>245,55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8" w:after="0"/>
              <w:ind w:left="22" w:right="17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591,12</w:t>
            </w:r>
          </w:p>
        </w:tc>
      </w:tr>
      <w:tr>
        <w:trPr>
          <w:trHeight w:val="368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по чрезвычайным ситуациям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7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011,50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244 </w:t>
            </w:r>
            <w:r>
              <w:rPr>
                <w:spacing w:val="-2"/>
                <w:sz w:val="20"/>
              </w:rPr>
              <w:t>301,40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973,73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60 </w:t>
            </w:r>
            <w:r>
              <w:rPr>
                <w:spacing w:val="-2"/>
                <w:sz w:val="20"/>
              </w:rPr>
              <w:t>867,13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7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202,51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708,85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7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334,54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551,57</w:t>
            </w:r>
          </w:p>
        </w:tc>
      </w:tr>
      <w:tr>
        <w:trPr/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42,75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441,31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161,50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530,38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212,00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79,38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304,00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76,49</w:t>
            </w:r>
          </w:p>
        </w:tc>
      </w:tr>
      <w:tr>
        <w:trPr>
          <w:trHeight w:val="385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лесного и охотничьего хозяйства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338,53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19 </w:t>
            </w:r>
            <w:r>
              <w:rPr>
                <w:spacing w:val="-2"/>
                <w:sz w:val="20"/>
              </w:rPr>
              <w:t>327,26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133,64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775,96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458,99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139,86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143,80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21,62</w:t>
            </w:r>
          </w:p>
        </w:tc>
      </w:tr>
      <w:tr>
        <w:trPr>
          <w:trHeight w:val="396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Агентство записи актов гражданского состояния и архивного дела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39,21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391,55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380,48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  <w:r>
              <w:rPr>
                <w:spacing w:val="-2"/>
                <w:sz w:val="20"/>
              </w:rPr>
              <w:t>390,50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274,21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79,52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474,95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115,47</w:t>
            </w:r>
          </w:p>
        </w:tc>
      </w:tr>
      <w:tr>
        <w:trPr>
          <w:trHeight w:val="327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труда и развития кадрового потенциала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307,39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16 </w:t>
            </w:r>
            <w:r>
              <w:rPr>
                <w:spacing w:val="-2"/>
                <w:sz w:val="20"/>
              </w:rPr>
              <w:t>020,41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700,35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17 </w:t>
            </w:r>
            <w:r>
              <w:rPr>
                <w:spacing w:val="-2"/>
                <w:sz w:val="20"/>
              </w:rPr>
              <w:t>831,50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7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924,61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544,26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7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645,41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406,41</w:t>
            </w:r>
          </w:p>
        </w:tc>
      </w:tr>
      <w:tr>
        <w:trPr/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транспорта и дорожного строительства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68,08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246,48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200,00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283,47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445,69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159,29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468,31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117,83</w:t>
            </w:r>
          </w:p>
        </w:tc>
      </w:tr>
      <w:tr>
        <w:trPr>
          <w:trHeight w:val="406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Агентство по обеспечению деятельности мировых судей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236,62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  <w:r>
              <w:rPr>
                <w:spacing w:val="-2"/>
                <w:sz w:val="20"/>
              </w:rPr>
              <w:t>590,28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557,71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  <w:r>
              <w:rPr>
                <w:spacing w:val="-2"/>
                <w:sz w:val="20"/>
              </w:rPr>
              <w:t>484,11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7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225,38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345,24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814,40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263,78</w:t>
            </w:r>
          </w:p>
        </w:tc>
      </w:tr>
      <w:tr>
        <w:trPr/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строительства и жилищной политики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24,74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816,35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110,03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344,12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251,97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90,06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260,00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7"/>
              <w:rPr>
                <w:sz w:val="20"/>
              </w:rPr>
            </w:pPr>
            <w:r>
              <w:rPr>
                <w:spacing w:val="-2"/>
                <w:sz w:val="20"/>
              </w:rPr>
              <w:t>65,42</w:t>
            </w:r>
          </w:p>
        </w:tc>
      </w:tr>
      <w:tr>
        <w:trPr/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Theme="minorHAnsi" w:hAnsiTheme="minorHAnsi"/>
                <w:highlight w:val="none"/>
                <w:shd w:fill="auto" w:val="clear"/>
              </w:rPr>
            </w:pPr>
            <w:r>
              <w:rPr>
                <w:rFonts w:asciiTheme="minorHAnsi" w:hAnsiTheme="minorHAnsi" w:ascii="Times New Roman" w:hAnsi="Times New Roman"/>
                <w:sz w:val="20"/>
                <w:shd w:fill="auto" w:val="clear"/>
              </w:rPr>
              <w:t>Министерство по внутренней политике и развитию Корякского округа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7"/>
              <w:rPr>
                <w:sz w:val="20"/>
              </w:rPr>
            </w:pPr>
            <w:r>
              <w:rPr>
                <w:spacing w:val="-4"/>
                <w:sz w:val="20"/>
              </w:rPr>
              <w:t>1,52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132,27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29"/>
              <w:rPr>
                <w:sz w:val="20"/>
              </w:rPr>
            </w:pPr>
            <w:r>
              <w:rPr>
                <w:spacing w:val="-2"/>
                <w:sz w:val="20"/>
              </w:rPr>
              <w:t>10,78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324,04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7"/>
              <w:rPr>
                <w:sz w:val="20"/>
              </w:rPr>
            </w:pPr>
            <w:r>
              <w:rPr>
                <w:spacing w:val="-4"/>
                <w:sz w:val="20"/>
              </w:rPr>
              <w:t>8,84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29"/>
              <w:rPr>
                <w:sz w:val="20"/>
              </w:rPr>
            </w:pPr>
            <w:r>
              <w:rPr>
                <w:spacing w:val="-4"/>
                <w:sz w:val="20"/>
              </w:rPr>
              <w:t>2,47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7"/>
              <w:rPr>
                <w:sz w:val="20"/>
              </w:rPr>
            </w:pPr>
            <w:r>
              <w:rPr>
                <w:spacing w:val="-4"/>
                <w:sz w:val="20"/>
              </w:rPr>
              <w:t>2,00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8"/>
              <w:rPr>
                <w:sz w:val="20"/>
              </w:rPr>
            </w:pPr>
            <w:r>
              <w:rPr>
                <w:spacing w:val="-4"/>
                <w:sz w:val="20"/>
              </w:rPr>
              <w:t>0,66</w:t>
            </w:r>
          </w:p>
        </w:tc>
      </w:tr>
      <w:tr>
        <w:trPr>
          <w:trHeight w:val="200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13.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Theme="minorHAnsi" w:hAnsiTheme="minorHAnsi"/>
                <w:highlight w:val="none"/>
                <w:shd w:fill="auto" w:val="clear"/>
              </w:rPr>
            </w:pPr>
            <w:r>
              <w:rPr>
                <w:rFonts w:asciiTheme="minorHAnsi" w:hAnsiTheme="minorHAnsi" w:ascii="Times New Roman" w:hAnsi="Times New Roman"/>
                <w:sz w:val="20"/>
                <w:shd w:fill="auto" w:val="clear"/>
              </w:rPr>
              <w:t>Министерство туризма Камчатского края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7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136,89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8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4</w:t>
            </w:r>
            <w:r>
              <w:rPr>
                <w:spacing w:val="-2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</w:rPr>
              <w:t>615,52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29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352,1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8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7</w:t>
            </w:r>
            <w:r>
              <w:rPr>
                <w:spacing w:val="-2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</w:rPr>
              <w:t>585,77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7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1</w:t>
            </w:r>
            <w:r>
              <w:rPr>
                <w:spacing w:val="-4"/>
                <w:sz w:val="20"/>
                <w:lang w:val="en-US"/>
              </w:rPr>
              <w:t xml:space="preserve"> </w:t>
            </w:r>
            <w:r>
              <w:rPr>
                <w:spacing w:val="-4"/>
                <w:sz w:val="20"/>
              </w:rPr>
              <w:t>677,6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34" w:right="29"/>
              <w:rPr>
                <w:spacing w:val="-4"/>
                <w:sz w:val="20"/>
                <w:lang w:val="en-US"/>
              </w:rPr>
            </w:pPr>
            <w:r>
              <w:rPr>
                <w:spacing w:val="-4"/>
                <w:sz w:val="20"/>
                <w:lang w:val="en-US"/>
              </w:rPr>
              <w:t>628,14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7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1</w:t>
            </w:r>
            <w:r>
              <w:rPr>
                <w:spacing w:val="-4"/>
                <w:sz w:val="20"/>
                <w:lang w:val="en-US"/>
              </w:rPr>
              <w:t xml:space="preserve"> </w:t>
            </w:r>
            <w:r>
              <w:rPr>
                <w:spacing w:val="-4"/>
                <w:sz w:val="20"/>
              </w:rPr>
              <w:t>677,6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2" w:right="18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437,36</w:t>
            </w:r>
          </w:p>
        </w:tc>
      </w:tr>
      <w:tr>
        <w:trPr>
          <w:trHeight w:val="200" w:hRule="atLeast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  <w:lang w:val="en-US"/>
              </w:rPr>
              <w:t>4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5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Итого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8" w:after="0"/>
              <w:ind w:left="22" w:right="17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>5</w:t>
            </w:r>
            <w:r>
              <w:rPr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z w:val="20"/>
                <w:shd w:fill="auto" w:val="clear"/>
              </w:rPr>
              <w:t>699,25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8" w:after="0"/>
              <w:ind w:left="23" w:right="18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>321</w:t>
            </w:r>
            <w:r>
              <w:rPr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z w:val="20"/>
                <w:shd w:fill="auto" w:val="clear"/>
              </w:rPr>
              <w:t>197,08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8" w:after="0"/>
              <w:ind w:left="34" w:right="29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>5</w:t>
            </w:r>
            <w:r>
              <w:rPr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z w:val="20"/>
                <w:shd w:fill="auto" w:val="clear"/>
              </w:rPr>
              <w:t>647,06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8" w:after="0"/>
              <w:ind w:left="23" w:right="18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>150</w:t>
            </w:r>
            <w:r>
              <w:rPr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z w:val="20"/>
                <w:shd w:fill="auto" w:val="clear"/>
              </w:rPr>
              <w:t>325,86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8" w:after="0"/>
              <w:ind w:left="22" w:right="17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>18</w:t>
            </w:r>
            <w:r>
              <w:rPr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z w:val="20"/>
                <w:shd w:fill="auto" w:val="clear"/>
              </w:rPr>
              <w:t>594,75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8" w:after="0"/>
              <w:ind w:left="34" w:right="29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  <w:lang w:val="en-US"/>
              </w:rPr>
              <w:t>6 136,68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8" w:after="0"/>
              <w:ind w:left="22" w:right="17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>15</w:t>
            </w:r>
            <w:r>
              <w:rPr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z w:val="20"/>
                <w:shd w:fill="auto" w:val="clear"/>
              </w:rPr>
              <w:t>032,64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8" w:after="0"/>
              <w:ind w:left="22" w:right="17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>3</w:t>
            </w:r>
            <w:r>
              <w:rPr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z w:val="20"/>
                <w:shd w:fill="auto" w:val="clear"/>
              </w:rPr>
              <w:t>786,25</w:t>
            </w:r>
          </w:p>
        </w:tc>
      </w:tr>
    </w:tbl>
    <w:p>
      <w:pPr>
        <w:pStyle w:val="Normal"/>
        <w:spacing w:before="0"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0" w:after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</w:rPr>
        <w:t>продолжение таблицы</w:t>
      </w:r>
    </w:p>
    <w:tbl>
      <w:tblPr>
        <w:tblW w:w="15345" w:type="dxa"/>
        <w:jc w:val="center"/>
        <w:tblInd w:w="0" w:type="dxa"/>
        <w:tblLayout w:type="fixed"/>
        <w:tblCellMar>
          <w:top w:w="0" w:type="dxa"/>
          <w:left w:w="18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524"/>
        <w:gridCol w:w="5099"/>
        <w:gridCol w:w="795"/>
        <w:gridCol w:w="735"/>
        <w:gridCol w:w="959"/>
        <w:gridCol w:w="797"/>
        <w:gridCol w:w="793"/>
        <w:gridCol w:w="1080"/>
        <w:gridCol w:w="858"/>
        <w:gridCol w:w="899"/>
        <w:gridCol w:w="852"/>
        <w:gridCol w:w="959"/>
        <w:gridCol w:w="994"/>
      </w:tblGrid>
      <w:tr>
        <w:trPr>
          <w:tblHeader w:val="true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№ </w:t>
            </w:r>
            <w:r>
              <w:rPr>
                <w:rFonts w:ascii="Times New Roman" w:hAnsi="Times New Roman"/>
                <w:sz w:val="20"/>
              </w:rPr>
              <w:br/>
              <w:t>п/п</w:t>
            </w:r>
          </w:p>
        </w:tc>
        <w:tc>
          <w:tcPr>
            <w:tcW w:w="50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</w:rPr>
              <w:t>Главные распорядители средств краевого бюджета</w:t>
            </w:r>
          </w:p>
        </w:tc>
        <w:tc>
          <w:tcPr>
            <w:tcW w:w="24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ЦГВС</w:t>
            </w:r>
          </w:p>
        </w:tc>
        <w:tc>
          <w:tcPr>
            <w:tcW w:w="2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Водоразбор</w:t>
            </w:r>
          </w:p>
        </w:tc>
        <w:tc>
          <w:tcPr>
            <w:tcW w:w="17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Газоснабжение</w:t>
            </w:r>
          </w:p>
        </w:tc>
        <w:tc>
          <w:tcPr>
            <w:tcW w:w="1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ТКО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  <w:br/>
              <w:t xml:space="preserve"> (тыс. руб.)</w:t>
            </w:r>
          </w:p>
        </w:tc>
      </w:tr>
      <w:tr>
        <w:trPr/>
        <w:tc>
          <w:tcPr>
            <w:tcW w:w="52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  <w:tc>
          <w:tcPr>
            <w:tcW w:w="509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Гкал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м3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Гкал</w:t>
            </w:r>
          </w:p>
        </w:tc>
        <w:tc>
          <w:tcPr>
            <w:tcW w:w="7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м3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8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тыс.м3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м3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руб.</w:t>
            </w:r>
          </w:p>
        </w:tc>
        <w:tc>
          <w:tcPr>
            <w:tcW w:w="99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/>
            </w:pPr>
            <w:r>
              <w:rPr/>
            </w:r>
          </w:p>
        </w:tc>
      </w:tr>
    </w:tbl>
    <w:p>
      <w:pPr>
        <w:pStyle w:val="Normal"/>
        <w:spacing w:before="0" w:after="0"/>
        <w:jc w:val="right"/>
        <w:rPr>
          <w:rFonts w:ascii="Times New Roman" w:hAnsi="Times New Roman"/>
          <w:sz w:val="4"/>
        </w:rPr>
      </w:pPr>
      <w:r>
        <w:rPr>
          <w:rFonts w:ascii="Times New Roman" w:hAnsi="Times New Roman"/>
          <w:sz w:val="4"/>
        </w:rPr>
      </w:r>
    </w:p>
    <w:tbl>
      <w:tblPr>
        <w:tblW w:w="15345" w:type="dxa"/>
        <w:jc w:val="center"/>
        <w:tblInd w:w="0" w:type="dxa"/>
        <w:tblLayout w:type="fixed"/>
        <w:tblCellMar>
          <w:top w:w="0" w:type="dxa"/>
          <w:left w:w="18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523"/>
        <w:gridCol w:w="5099"/>
        <w:gridCol w:w="795"/>
        <w:gridCol w:w="736"/>
        <w:gridCol w:w="962"/>
        <w:gridCol w:w="798"/>
        <w:gridCol w:w="800"/>
        <w:gridCol w:w="1068"/>
        <w:gridCol w:w="859"/>
        <w:gridCol w:w="899"/>
        <w:gridCol w:w="852"/>
        <w:gridCol w:w="959"/>
        <w:gridCol w:w="994"/>
      </w:tblGrid>
      <w:tr>
        <w:trPr>
          <w:tblHeader w:val="true"/>
          <w:trHeight w:val="360" w:hRule="atLeast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</w:tr>
      <w:tr>
        <w:trPr>
          <w:trHeight w:val="350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цифрового развития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35" w:after="0"/>
              <w:ind w:left="5" w:right="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35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35" w:after="0"/>
              <w:ind w:left="23" w:right="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35" w:after="0"/>
              <w:ind w:left="4"/>
              <w:rPr>
                <w:sz w:val="20"/>
              </w:rPr>
            </w:pPr>
            <w:r>
              <w:rPr>
                <w:spacing w:val="-4"/>
                <w:sz w:val="20"/>
              </w:rPr>
              <w:t>0,61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35" w:after="0"/>
              <w:ind w:left="4"/>
              <w:rPr>
                <w:sz w:val="20"/>
              </w:rPr>
            </w:pPr>
            <w:r>
              <w:rPr>
                <w:spacing w:val="-4"/>
                <w:sz w:val="20"/>
              </w:rPr>
              <w:t>4,82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35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18,21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35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35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35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480,10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35" w:after="0"/>
              <w:ind w:left="5" w:right="1"/>
              <w:rPr>
                <w:sz w:val="20"/>
              </w:rPr>
            </w:pPr>
            <w:r>
              <w:rPr>
                <w:spacing w:val="-2"/>
                <w:sz w:val="20"/>
              </w:rPr>
              <w:t>559,76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5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20 </w:t>
            </w:r>
            <w:r>
              <w:rPr>
                <w:spacing w:val="-2"/>
                <w:sz w:val="20"/>
              </w:rPr>
              <w:t>485,19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здравоохранения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5" w:right="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23" w:right="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23" w:right="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23" w:right="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3" w:after="0"/>
              <w:ind w:left="5" w:right="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3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643,02</w:t>
            </w:r>
          </w:p>
        </w:tc>
      </w:tr>
      <w:tr>
        <w:trPr>
          <w:trHeight w:val="433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социального благополучия и семейной политики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9" w:after="0"/>
              <w:ind w:left="5" w:right="1"/>
              <w:rPr>
                <w:sz w:val="20"/>
              </w:rPr>
            </w:pPr>
            <w:r>
              <w:rPr>
                <w:spacing w:val="-2"/>
                <w:sz w:val="20"/>
              </w:rPr>
              <w:t>89,43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9" w:after="0"/>
              <w:ind w:left="5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027,59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9" w:after="0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252,18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9" w:after="0"/>
              <w:ind w:left="4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9" w:after="0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12,74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9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22,69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9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9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9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675,84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9" w:after="0"/>
              <w:ind w:left="5" w:right="1"/>
              <w:rPr>
                <w:sz w:val="20"/>
              </w:rPr>
            </w:pPr>
            <w:r>
              <w:rPr>
                <w:spacing w:val="-2"/>
                <w:sz w:val="20"/>
              </w:rPr>
              <w:t>787,97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09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31 </w:t>
            </w:r>
            <w:r>
              <w:rPr>
                <w:spacing w:val="-2"/>
                <w:sz w:val="20"/>
              </w:rPr>
              <w:t>824,98</w:t>
            </w:r>
          </w:p>
        </w:tc>
      </w:tr>
      <w:tr>
        <w:trPr>
          <w:trHeight w:val="519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по чрезвычайным ситуациям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0" w:after="0"/>
              <w:ind w:left="5" w:right="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0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0" w:after="0"/>
              <w:ind w:left="23" w:right="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0" w:after="0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24,17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0" w:after="0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384,24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0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119,19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0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0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0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100,89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0" w:after="0"/>
              <w:ind w:left="5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283,52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0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309 </w:t>
            </w:r>
            <w:r>
              <w:rPr>
                <w:spacing w:val="-2"/>
                <w:sz w:val="20"/>
              </w:rPr>
              <w:t>831,66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 w:right="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47,50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16,03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23" w:right="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23" w:right="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 w:right="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12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143,59</w:t>
            </w:r>
          </w:p>
        </w:tc>
      </w:tr>
      <w:tr>
        <w:trPr>
          <w:trHeight w:val="330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лесного и охотничьего хозяйства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84" w:after="0"/>
              <w:ind w:left="5" w:right="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84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84" w:after="0"/>
              <w:ind w:left="23" w:right="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84" w:after="0"/>
              <w:ind w:left="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84" w:after="0"/>
              <w:ind w:left="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84" w:after="0"/>
              <w:ind w:left="23" w:right="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84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4,59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84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73,50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84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155,98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84" w:after="0"/>
              <w:ind w:left="5" w:right="1"/>
              <w:rPr>
                <w:sz w:val="20"/>
              </w:rPr>
            </w:pPr>
            <w:r>
              <w:rPr>
                <w:spacing w:val="-2"/>
                <w:sz w:val="20"/>
              </w:rPr>
              <w:t>181,89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84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22 </w:t>
            </w:r>
            <w:r>
              <w:rPr>
                <w:spacing w:val="-2"/>
                <w:sz w:val="20"/>
              </w:rPr>
              <w:t>520,09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Агентство записи актов гражданского состояния и архивного дела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 w:right="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23" w:right="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19,26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152,65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461,53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163,00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 w:right="1"/>
              <w:rPr>
                <w:sz w:val="20"/>
              </w:rPr>
            </w:pPr>
            <w:r>
              <w:rPr>
                <w:spacing w:val="-2"/>
                <w:sz w:val="20"/>
              </w:rPr>
              <w:t>190,05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12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  <w:r>
              <w:rPr>
                <w:spacing w:val="-2"/>
                <w:sz w:val="20"/>
              </w:rPr>
              <w:t>628,62</w:t>
            </w:r>
          </w:p>
        </w:tc>
      </w:tr>
      <w:tr>
        <w:trPr>
          <w:trHeight w:val="378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труда и развития кадрового потенциала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8" w:after="0"/>
              <w:ind w:left="5" w:right="1"/>
              <w:rPr>
                <w:sz w:val="20"/>
              </w:rPr>
            </w:pPr>
            <w:r>
              <w:rPr>
                <w:spacing w:val="-2"/>
                <w:sz w:val="20"/>
              </w:rPr>
              <w:t>11,11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8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113,64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8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156,58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8" w:after="0"/>
              <w:ind w:left="4"/>
              <w:rPr>
                <w:sz w:val="20"/>
              </w:rPr>
            </w:pPr>
            <w:r>
              <w:rPr>
                <w:spacing w:val="-4"/>
                <w:sz w:val="20"/>
              </w:rPr>
              <w:t>8,52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8" w:after="0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76,53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8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237,83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8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8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8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668,02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08" w:after="0"/>
              <w:ind w:left="5" w:right="1"/>
              <w:rPr>
                <w:sz w:val="20"/>
              </w:rPr>
            </w:pPr>
            <w:r>
              <w:rPr>
                <w:spacing w:val="-2"/>
                <w:sz w:val="20"/>
              </w:rPr>
              <w:t>778,87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08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35 </w:t>
            </w:r>
            <w:r>
              <w:rPr>
                <w:spacing w:val="-2"/>
                <w:sz w:val="20"/>
              </w:rPr>
              <w:t>975,86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транспорта и дорожного строительства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5" w:right="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23" w:right="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23" w:right="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137,20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6" w:after="0"/>
              <w:ind w:left="5" w:right="1"/>
              <w:rPr>
                <w:sz w:val="20"/>
              </w:rPr>
            </w:pPr>
            <w:r>
              <w:rPr>
                <w:spacing w:val="-2"/>
                <w:sz w:val="20"/>
              </w:rPr>
              <w:t>159,96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56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  <w:r>
              <w:rPr>
                <w:spacing w:val="-2"/>
                <w:sz w:val="20"/>
              </w:rPr>
              <w:t>967,03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Агентство по обеспечению деятельности мировых судей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 w:right="1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3,81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23" w:right="19"/>
              <w:rPr>
                <w:sz w:val="20"/>
              </w:rPr>
            </w:pPr>
            <w:r>
              <w:rPr>
                <w:spacing w:val="-4"/>
                <w:sz w:val="20"/>
              </w:rPr>
              <w:t>7,39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17,32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95,76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526,37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117,01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 w:right="1"/>
              <w:rPr>
                <w:sz w:val="20"/>
              </w:rPr>
            </w:pPr>
            <w:r>
              <w:rPr>
                <w:spacing w:val="-2"/>
                <w:sz w:val="20"/>
              </w:rPr>
              <w:t>136,43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12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28 </w:t>
            </w:r>
            <w:r>
              <w:rPr>
                <w:spacing w:val="-2"/>
                <w:sz w:val="20"/>
              </w:rPr>
              <w:t>353,60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строительства и жилищной политики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4" w:after="0"/>
              <w:ind w:left="5" w:right="1"/>
              <w:rPr>
                <w:sz w:val="20"/>
              </w:rPr>
            </w:pPr>
            <w:r>
              <w:rPr>
                <w:spacing w:val="-4"/>
                <w:sz w:val="20"/>
              </w:rPr>
              <w:t>1,81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4" w:after="0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50,35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9"/>
              <w:rPr>
                <w:sz w:val="20"/>
              </w:rPr>
            </w:pPr>
            <w:r>
              <w:rPr>
                <w:spacing w:val="-2"/>
                <w:sz w:val="20"/>
              </w:rPr>
              <w:t>55,55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4" w:after="0"/>
              <w:ind w:left="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4" w:after="0"/>
              <w:ind w:left="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4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4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8"/>
              <w:rPr>
                <w:sz w:val="20"/>
              </w:rPr>
            </w:pPr>
            <w:r>
              <w:rPr>
                <w:spacing w:val="-4"/>
                <w:sz w:val="20"/>
              </w:rPr>
              <w:t>1,50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14" w:after="0"/>
              <w:ind w:left="5" w:right="1"/>
              <w:rPr>
                <w:sz w:val="20"/>
              </w:rPr>
            </w:pPr>
            <w:r>
              <w:rPr>
                <w:spacing w:val="-4"/>
                <w:sz w:val="20"/>
              </w:rPr>
              <w:t>1,75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 w:after="0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373,25</w:t>
            </w:r>
          </w:p>
        </w:tc>
      </w:tr>
      <w:tr>
        <w:trPr/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по внутренней политике и развитию Корякского округа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 w:right="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23" w:right="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23" w:right="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23" w:right="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 w:right="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12" w:after="0"/>
              <w:ind w:left="23" w:right="18"/>
              <w:rPr>
                <w:sz w:val="20"/>
              </w:rPr>
            </w:pPr>
            <w:r>
              <w:rPr>
                <w:spacing w:val="-2"/>
                <w:sz w:val="20"/>
              </w:rPr>
              <w:t>459,44</w:t>
            </w:r>
          </w:p>
        </w:tc>
      </w:tr>
      <w:tr>
        <w:trPr>
          <w:trHeight w:val="177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13.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Theme="minorHAnsi" w:hAnsiTheme="minorHAnsi"/>
                <w:highlight w:val="none"/>
                <w:shd w:fill="auto" w:val="clear"/>
              </w:rPr>
            </w:pPr>
            <w:r>
              <w:rPr>
                <w:rFonts w:asciiTheme="minorHAnsi" w:hAnsiTheme="minorHAnsi" w:ascii="Times New Roman" w:hAnsi="Times New Roman"/>
                <w:sz w:val="20"/>
                <w:shd w:fill="auto" w:val="clear"/>
              </w:rPr>
              <w:t>Министерство туризма Камчатского края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 w:right="1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23" w:right="19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4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4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23" w:right="18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23" w:right="18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291,74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12" w:after="0"/>
              <w:ind w:left="5" w:right="1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340,14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12" w:after="0"/>
              <w:ind w:left="23" w:right="18"/>
              <w:rPr>
                <w:spacing w:val="-2"/>
                <w:sz w:val="20"/>
                <w:lang w:val="en-US"/>
              </w:rPr>
            </w:pPr>
            <w:r>
              <w:rPr>
                <w:spacing w:val="-2"/>
                <w:sz w:val="20"/>
                <w:lang w:val="en-US"/>
              </w:rPr>
              <w:t>13 606</w:t>
            </w:r>
            <w:r>
              <w:rPr>
                <w:spacing w:val="-2"/>
                <w:sz w:val="20"/>
              </w:rPr>
              <w:t>,</w:t>
            </w:r>
            <w:bookmarkStart w:id="2" w:name="_GoBack"/>
            <w:bookmarkEnd w:id="2"/>
            <w:r>
              <w:rPr>
                <w:spacing w:val="-2"/>
                <w:sz w:val="20"/>
                <w:lang w:val="en-US"/>
              </w:rPr>
              <w:t>93</w:t>
            </w:r>
          </w:p>
        </w:tc>
      </w:tr>
      <w:tr>
        <w:trPr>
          <w:trHeight w:val="177" w:hRule="atLeast"/>
        </w:trPr>
        <w:tc>
          <w:tcPr>
            <w:tcW w:w="5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  <w:lang w:val="en-US"/>
              </w:rPr>
              <w:t>4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50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0"/>
              </w:rPr>
              <w:t>Итого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5" w:right="1"/>
              <w:rPr>
                <w:sz w:val="20"/>
              </w:rPr>
            </w:pPr>
            <w:r>
              <w:rPr>
                <w:spacing w:val="-2"/>
                <w:sz w:val="20"/>
              </w:rPr>
              <w:t>102,56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242,89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23" w:right="19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487,73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70,63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726,74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23" w:right="18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385,82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4,59</w:t>
            </w:r>
          </w:p>
        </w:tc>
        <w:tc>
          <w:tcPr>
            <w:tcW w:w="8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5"/>
              <w:rPr>
                <w:highlight w:val="none"/>
                <w:shd w:fill="auto" w:val="clear"/>
              </w:rPr>
            </w:pPr>
            <w:r>
              <w:rPr>
                <w:spacing w:val="-2"/>
                <w:sz w:val="20"/>
                <w:shd w:fill="auto" w:val="clear"/>
              </w:rPr>
              <w:t>73,50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23" w:right="18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>3</w:t>
            </w:r>
            <w:r>
              <w:rPr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z w:val="20"/>
                <w:shd w:fill="auto" w:val="clear"/>
              </w:rPr>
              <w:t>791,28</w:t>
            </w:r>
          </w:p>
        </w:tc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5" w:right="1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</w:rPr>
              <w:t>4</w:t>
            </w:r>
            <w:r>
              <w:rPr>
                <w:sz w:val="20"/>
                <w:shd w:fill="auto" w:val="clear"/>
                <w:lang w:val="en-US"/>
              </w:rPr>
              <w:t xml:space="preserve"> </w:t>
            </w:r>
            <w:r>
              <w:rPr>
                <w:sz w:val="20"/>
                <w:shd w:fill="auto" w:val="clear"/>
              </w:rPr>
              <w:t>420,34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3" w:right="18"/>
              <w:rPr>
                <w:highlight w:val="none"/>
                <w:shd w:fill="auto" w:val="clear"/>
              </w:rPr>
            </w:pPr>
            <w:r>
              <w:rPr>
                <w:sz w:val="20"/>
                <w:shd w:fill="auto" w:val="clear"/>
                <w:lang w:val="en-US"/>
              </w:rPr>
              <w:t>490 813</w:t>
            </w:r>
            <w:r>
              <w:rPr>
                <w:sz w:val="20"/>
                <w:shd w:fill="auto" w:val="clear"/>
              </w:rPr>
              <w:t>,</w:t>
            </w:r>
            <w:r>
              <w:rPr>
                <w:sz w:val="20"/>
                <w:shd w:fill="auto" w:val="clear"/>
                <w:lang w:val="en-US"/>
              </w:rPr>
              <w:t>26</w:t>
            </w:r>
          </w:p>
        </w:tc>
      </w:tr>
    </w:tbl>
    <w:p>
      <w:pPr>
        <w:pStyle w:val="Normal"/>
        <w:spacing w:lineRule="auto" w:line="240" w:before="0" w:after="1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».</w:t>
      </w:r>
    </w:p>
    <w:sectPr>
      <w:type w:val="nextPage"/>
      <w:pgSz w:orient="landscape" w:w="16838" w:h="11906"/>
      <w:pgMar w:left="1418" w:right="851" w:gutter="0" w:header="0" w:top="1134" w:footer="0" w:bottom="426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XO Thames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  <w:font w:name="Tempora LGC Uni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 w:asciiTheme="minorHAnsi" w:hAnsiTheme="minorHAnsi"/>
        <w:color w:val="000000"/>
        <w:sz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64" w:before="0" w:after="16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Heading1">
    <w:name w:val="Heading 1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0"/>
    </w:pPr>
    <w:rPr>
      <w:rFonts w:ascii="XO Thames" w:hAnsi="XO Thames" w:eastAsia="Times New Roman" w:cs="Times New Roman"/>
      <w:b/>
      <w:color w:val="000000"/>
      <w:kern w:val="0"/>
      <w:sz w:val="32"/>
      <w:szCs w:val="20"/>
      <w:lang w:val="ru-RU" w:eastAsia="ru-RU" w:bidi="ar-SA"/>
    </w:rPr>
  </w:style>
  <w:style w:type="paragraph" w:styleId="Heading2">
    <w:name w:val="Heading 2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1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Heading3">
    <w:name w:val="Heading 3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2"/>
    </w:pPr>
    <w:rPr>
      <w:rFonts w:ascii="XO Thames" w:hAnsi="XO Thames" w:eastAsia="Times New Roman" w:cs="Times New Roman"/>
      <w:b/>
      <w:color w:val="000000"/>
      <w:kern w:val="0"/>
      <w:sz w:val="26"/>
      <w:szCs w:val="20"/>
      <w:lang w:val="ru-RU" w:eastAsia="ru-RU" w:bidi="ar-SA"/>
    </w:rPr>
  </w:style>
  <w:style w:type="paragraph" w:styleId="Heading4">
    <w:name w:val="Heading 4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3"/>
    </w:pPr>
    <w:rPr>
      <w:rFonts w:ascii="XO Thames" w:hAnsi="XO Thames" w:eastAsia="Times New Roman" w:cs="Times New Roman"/>
      <w:b/>
      <w:color w:val="000000"/>
      <w:kern w:val="0"/>
      <w:sz w:val="24"/>
      <w:szCs w:val="20"/>
      <w:lang w:val="ru-RU" w:eastAsia="ru-RU" w:bidi="ar-SA"/>
    </w:rPr>
  </w:style>
  <w:style w:type="paragraph" w:styleId="Heading5">
    <w:name w:val="Heading 5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4"/>
    </w:pPr>
    <w:rPr>
      <w:rFonts w:ascii="XO Thames" w:hAnsi="XO Thames" w:eastAsia="Times New Roman" w:cs="Times New Roman"/>
      <w:b/>
      <w:color w:val="000000"/>
      <w:kern w:val="0"/>
      <w:sz w:val="22"/>
      <w:szCs w:val="20"/>
      <w:lang w:val="ru-RU" w:eastAsia="ru-RU" w:bidi="ar-SA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Style5" w:customStyle="1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Style6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1" w:customStyle="1">
    <w:name w:val="Обычный1"/>
    <w:qFormat/>
    <w:rPr/>
  </w:style>
  <w:style w:type="character" w:styleId="2" w:customStyle="1">
    <w:name w:val="Оглавление 2 Знак"/>
    <w:qFormat/>
    <w:rPr>
      <w:rFonts w:ascii="XO Thames" w:hAnsi="XO Thames"/>
      <w:sz w:val="28"/>
    </w:rPr>
  </w:style>
  <w:style w:type="character" w:styleId="4" w:customStyle="1">
    <w:name w:val="Оглавление 4 Знак"/>
    <w:qFormat/>
    <w:rPr>
      <w:rFonts w:ascii="XO Thames" w:hAnsi="XO Thames"/>
      <w:sz w:val="28"/>
    </w:rPr>
  </w:style>
  <w:style w:type="character" w:styleId="Style7" w:customStyle="1">
    <w:name w:val="Верхний колонтитул Знак"/>
    <w:basedOn w:val="1"/>
    <w:uiPriority w:val="99"/>
    <w:qFormat/>
    <w:rPr/>
  </w:style>
  <w:style w:type="character" w:styleId="6" w:customStyle="1">
    <w:name w:val="Оглавление 6 Знак"/>
    <w:qFormat/>
    <w:rPr>
      <w:rFonts w:ascii="XO Thames" w:hAnsi="XO Thames"/>
      <w:sz w:val="28"/>
    </w:rPr>
  </w:style>
  <w:style w:type="character" w:styleId="7" w:customStyle="1">
    <w:name w:val="Оглавление 7 Знак"/>
    <w:qFormat/>
    <w:rPr>
      <w:rFonts w:ascii="XO Thames" w:hAnsi="XO Thames"/>
      <w:sz w:val="28"/>
    </w:rPr>
  </w:style>
  <w:style w:type="character" w:styleId="3" w:customStyle="1">
    <w:name w:val="Заголовок 3 Знак"/>
    <w:qFormat/>
    <w:rPr>
      <w:rFonts w:ascii="XO Thames" w:hAnsi="XO Thames"/>
      <w:b/>
      <w:sz w:val="26"/>
    </w:rPr>
  </w:style>
  <w:style w:type="character" w:styleId="Style8" w:customStyle="1">
    <w:name w:val="Текст Знак"/>
    <w:basedOn w:val="1"/>
    <w:qFormat/>
    <w:rPr>
      <w:rFonts w:ascii="Calibri" w:hAnsi="Calibri"/>
    </w:rPr>
  </w:style>
  <w:style w:type="character" w:styleId="31" w:customStyle="1">
    <w:name w:val="Оглавление 3 Знак"/>
    <w:qFormat/>
    <w:rPr>
      <w:rFonts w:ascii="XO Thames" w:hAnsi="XO Thames"/>
      <w:sz w:val="28"/>
    </w:rPr>
  </w:style>
  <w:style w:type="character" w:styleId="5" w:customStyle="1">
    <w:name w:val="Заголовок 5 Знак"/>
    <w:qFormat/>
    <w:rPr>
      <w:rFonts w:ascii="XO Thames" w:hAnsi="XO Thames"/>
      <w:b/>
      <w:sz w:val="22"/>
    </w:rPr>
  </w:style>
  <w:style w:type="character" w:styleId="11" w:customStyle="1">
    <w:name w:val="Заголовок 1 Знак"/>
    <w:qFormat/>
    <w:rPr>
      <w:rFonts w:ascii="XO Thames" w:hAnsi="XO Thames"/>
      <w:b/>
      <w:sz w:val="32"/>
    </w:rPr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character" w:styleId="Footnote" w:customStyle="1">
    <w:name w:val="Footnote"/>
    <w:qFormat/>
    <w:rPr>
      <w:rFonts w:ascii="XO Thames" w:hAnsi="XO Thames"/>
      <w:sz w:val="22"/>
    </w:rPr>
  </w:style>
  <w:style w:type="character" w:styleId="12" w:customStyle="1">
    <w:name w:val="Оглавление 1 Знак"/>
    <w:qFormat/>
    <w:rPr>
      <w:rFonts w:ascii="XO Thames" w:hAnsi="XO Thames"/>
      <w:b/>
      <w:sz w:val="28"/>
    </w:rPr>
  </w:style>
  <w:style w:type="character" w:styleId="HeaderandFooter" w:customStyle="1">
    <w:name w:val="Header and Footer"/>
    <w:qFormat/>
    <w:rPr>
      <w:rFonts w:ascii="XO Thames" w:hAnsi="XO Thames"/>
      <w:sz w:val="20"/>
    </w:rPr>
  </w:style>
  <w:style w:type="character" w:styleId="9" w:customStyle="1">
    <w:name w:val="Оглавление 9 Знак"/>
    <w:qFormat/>
    <w:rPr>
      <w:rFonts w:ascii="XO Thames" w:hAnsi="XO Thames"/>
      <w:sz w:val="28"/>
    </w:rPr>
  </w:style>
  <w:style w:type="character" w:styleId="8" w:customStyle="1">
    <w:name w:val="Оглавление 8 Знак"/>
    <w:qFormat/>
    <w:rPr>
      <w:rFonts w:ascii="XO Thames" w:hAnsi="XO Thames"/>
      <w:sz w:val="28"/>
    </w:rPr>
  </w:style>
  <w:style w:type="character" w:styleId="51" w:customStyle="1">
    <w:name w:val="Оглавление 5 Знак"/>
    <w:qFormat/>
    <w:rPr>
      <w:rFonts w:ascii="XO Thames" w:hAnsi="XO Thames"/>
      <w:sz w:val="28"/>
    </w:rPr>
  </w:style>
  <w:style w:type="character" w:styleId="Style9" w:customStyle="1">
    <w:name w:val="Подзаголовок Знак"/>
    <w:qFormat/>
    <w:rPr>
      <w:rFonts w:ascii="XO Thames" w:hAnsi="XO Thames"/>
      <w:i/>
      <w:sz w:val="24"/>
    </w:rPr>
  </w:style>
  <w:style w:type="character" w:styleId="Style10" w:customStyle="1">
    <w:name w:val="Нижний колонтитул Знак"/>
    <w:basedOn w:val="1"/>
    <w:qFormat/>
    <w:rPr>
      <w:rFonts w:ascii="Times New Roman" w:hAnsi="Times New Roman"/>
      <w:sz w:val="28"/>
    </w:rPr>
  </w:style>
  <w:style w:type="character" w:styleId="Style11" w:customStyle="1">
    <w:name w:val="Заголовок Знак"/>
    <w:qFormat/>
    <w:rPr>
      <w:rFonts w:ascii="XO Thames" w:hAnsi="XO Thames"/>
      <w:b/>
      <w:caps/>
      <w:sz w:val="40"/>
    </w:rPr>
  </w:style>
  <w:style w:type="character" w:styleId="Style12" w:customStyle="1">
    <w:name w:val="Текст выноски Знак"/>
    <w:basedOn w:val="1"/>
    <w:qFormat/>
    <w:rPr>
      <w:rFonts w:ascii="Segoe UI" w:hAnsi="Segoe UI"/>
      <w:sz w:val="18"/>
    </w:rPr>
  </w:style>
  <w:style w:type="character" w:styleId="41" w:customStyle="1">
    <w:name w:val="Заголовок 4 Знак"/>
    <w:qFormat/>
    <w:rPr>
      <w:rFonts w:ascii="XO Thames" w:hAnsi="XO Thames"/>
      <w:b/>
      <w:sz w:val="24"/>
    </w:rPr>
  </w:style>
  <w:style w:type="character" w:styleId="21" w:customStyle="1">
    <w:name w:val="Заголовок 2 Знак"/>
    <w:qFormat/>
    <w:rPr>
      <w:rFonts w:ascii="XO Thames" w:hAnsi="XO Thames"/>
      <w:b/>
      <w:sz w:val="28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Tempora LGC Uni" w:hAnsi="Tempora LGC Uni"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next w:val="BodyText"/>
    <w:uiPriority w:val="10"/>
    <w:qFormat/>
    <w:pPr>
      <w:widowControl/>
      <w:suppressAutoHyphens w:val="true"/>
      <w:bidi w:val="0"/>
      <w:spacing w:lineRule="auto" w:line="264" w:before="567" w:after="567"/>
      <w:jc w:val="center"/>
    </w:pPr>
    <w:rPr>
      <w:rFonts w:ascii="XO Thames" w:hAnsi="XO Thames" w:eastAsia="Times New Roman" w:cs="Times New Roman"/>
      <w:b/>
      <w:caps/>
      <w:color w:val="000000"/>
      <w:kern w:val="0"/>
      <w:sz w:val="40"/>
      <w:szCs w:val="20"/>
      <w:lang w:val="ru-RU" w:eastAsia="ru-RU" w:bidi="ar-SA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ascii="Tempora LGC Uni" w:hAnsi="Tempora LGC Uni" w:cs="Lohit Devanagari"/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/>
    </w:pPr>
    <w:rPr>
      <w:i/>
    </w:rPr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IndexHeading">
    <w:name w:val="Index Heading"/>
    <w:basedOn w:val="Style13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TableofFigures">
    <w:name w:val="Table of Figures"/>
    <w:basedOn w:val="Normal"/>
    <w:uiPriority w:val="99"/>
    <w:unhideWhenUsed/>
    <w:pPr>
      <w:spacing w:before="0" w:after="0"/>
    </w:pPr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ascii="Tempora LGC Uni" w:hAnsi="Tempora LGC Uni" w:cs="Lohit Devanagari"/>
      <w:i/>
      <w:iCs/>
      <w:sz w:val="24"/>
      <w:szCs w:val="24"/>
    </w:rPr>
  </w:style>
  <w:style w:type="paragraph" w:styleId="Indexheading111" w:customStyle="1">
    <w:name w:val="index heading111"/>
    <w:basedOn w:val="Normal"/>
    <w:qFormat/>
    <w:pPr>
      <w:suppressLineNumbers/>
    </w:pPr>
    <w:rPr>
      <w:rFonts w:ascii="Tempora LGC Uni" w:hAnsi="Tempora LGC Uni" w:cs="Lohit Devanagari"/>
    </w:rPr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rFonts w:ascii="Tempora LGC Uni" w:hAnsi="Tempora LGC Uni" w:cs="Lohit Devanagari"/>
      <w:i/>
      <w:iCs/>
      <w:sz w:val="24"/>
      <w:szCs w:val="24"/>
    </w:rPr>
  </w:style>
  <w:style w:type="paragraph" w:styleId="TOC2">
    <w:name w:val="TOC 2"/>
    <w:uiPriority w:val="39"/>
    <w:pPr>
      <w:widowControl/>
      <w:suppressAutoHyphens w:val="true"/>
      <w:bidi w:val="0"/>
      <w:spacing w:lineRule="auto" w:line="264" w:before="0" w:after="160"/>
      <w:ind w:left="2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4">
    <w:name w:val="TOC 4"/>
    <w:uiPriority w:val="39"/>
    <w:pPr>
      <w:widowControl/>
      <w:suppressAutoHyphens w:val="true"/>
      <w:bidi w:val="0"/>
      <w:spacing w:lineRule="auto" w:line="264" w:before="0" w:after="160"/>
      <w:ind w:left="6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tyle15" w:customStyle="1">
    <w:name w:val="Колонтитул"/>
    <w:qFormat/>
    <w:pPr>
      <w:widowControl/>
      <w:suppressAutoHyphens w:val="true"/>
      <w:bidi w:val="0"/>
      <w:spacing w:before="0" w:after="160"/>
      <w:jc w:val="both"/>
    </w:pPr>
    <w:rPr>
      <w:rFonts w:ascii="XO Thames" w:hAnsi="XO Thames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Header">
    <w:name w:val="Header"/>
    <w:basedOn w:val="Normal"/>
    <w:uiPriority w:val="9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TOC6">
    <w:name w:val="TOC 6"/>
    <w:uiPriority w:val="39"/>
    <w:pPr>
      <w:widowControl/>
      <w:suppressAutoHyphens w:val="true"/>
      <w:bidi w:val="0"/>
      <w:spacing w:lineRule="auto" w:line="264" w:before="0" w:after="160"/>
      <w:ind w:left="10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7">
    <w:name w:val="TOC 7"/>
    <w:uiPriority w:val="39"/>
    <w:pPr>
      <w:widowControl/>
      <w:suppressAutoHyphens w:val="true"/>
      <w:bidi w:val="0"/>
      <w:spacing w:lineRule="auto" w:line="264" w:before="0" w:after="160"/>
      <w:ind w:left="12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PlainText">
    <w:name w:val="Plain Text"/>
    <w:basedOn w:val="Normal"/>
    <w:qFormat/>
    <w:pPr>
      <w:spacing w:lineRule="auto" w:line="240" w:before="0" w:after="0"/>
    </w:pPr>
    <w:rPr>
      <w:rFonts w:ascii="Calibri" w:hAnsi="Calibri"/>
    </w:rPr>
  </w:style>
  <w:style w:type="paragraph" w:styleId="TOC3">
    <w:name w:val="TOC 3"/>
    <w:uiPriority w:val="39"/>
    <w:pPr>
      <w:widowControl/>
      <w:suppressAutoHyphens w:val="true"/>
      <w:bidi w:val="0"/>
      <w:spacing w:lineRule="auto" w:line="264" w:before="0" w:after="160"/>
      <w:ind w:left="4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3" w:customStyle="1">
    <w:name w:val="Гиперссылка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themeColor="hyperlink" w:val="0563C1"/>
      <w:kern w:val="0"/>
      <w:sz w:val="22"/>
      <w:szCs w:val="20"/>
      <w:u w:val="single"/>
      <w:lang w:val="ru-RU" w:eastAsia="ru-RU" w:bidi="ar-SA"/>
    </w:rPr>
  </w:style>
  <w:style w:type="paragraph" w:styleId="Footnote1" w:customStyle="1">
    <w:name w:val="Footnote1"/>
    <w:qFormat/>
    <w:pPr>
      <w:widowControl/>
      <w:suppressAutoHyphens w:val="true"/>
      <w:bidi w:val="0"/>
      <w:spacing w:lineRule="auto" w:line="264" w:before="0" w:after="16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TOC1">
    <w:name w:val="TOC 1"/>
    <w:uiPriority w:val="39"/>
    <w:pPr>
      <w:widowControl/>
      <w:suppressAutoHyphens w:val="true"/>
      <w:bidi w:val="0"/>
      <w:spacing w:lineRule="auto" w:line="264" w:before="0" w:after="160"/>
      <w:jc w:val="left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14" w:customStyle="1">
    <w:name w:val="Основной шрифт абзаца1"/>
    <w:qFormat/>
    <w:pPr>
      <w:widowControl/>
      <w:suppressAutoHyphens w:val="true"/>
      <w:bidi w:val="0"/>
      <w:spacing w:lineRule="auto" w:line="264" w:before="0" w:after="16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TOC9">
    <w:name w:val="TOC 9"/>
    <w:uiPriority w:val="39"/>
    <w:pPr>
      <w:widowControl/>
      <w:suppressAutoHyphens w:val="true"/>
      <w:bidi w:val="0"/>
      <w:spacing w:lineRule="auto" w:line="264" w:before="0" w:after="160"/>
      <w:ind w:left="16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8">
    <w:name w:val="TOC 8"/>
    <w:uiPriority w:val="39"/>
    <w:pPr>
      <w:widowControl/>
      <w:suppressAutoHyphens w:val="true"/>
      <w:bidi w:val="0"/>
      <w:spacing w:lineRule="auto" w:line="264" w:before="0" w:after="160"/>
      <w:ind w:left="14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5">
    <w:name w:val="TOC 5"/>
    <w:uiPriority w:val="39"/>
    <w:pPr>
      <w:widowControl/>
      <w:suppressAutoHyphens w:val="true"/>
      <w:bidi w:val="0"/>
      <w:spacing w:lineRule="auto" w:line="264" w:before="0" w:after="160"/>
      <w:ind w:left="8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ubtitle">
    <w:name w:val="Subtitle"/>
    <w:uiPriority w:val="11"/>
    <w:qFormat/>
    <w:pPr>
      <w:widowControl/>
      <w:suppressAutoHyphens w:val="true"/>
      <w:bidi w:val="0"/>
      <w:spacing w:lineRule="auto" w:line="264" w:before="0" w:after="160"/>
      <w:jc w:val="both"/>
    </w:pPr>
    <w:rPr>
      <w:rFonts w:ascii="XO Thames" w:hAnsi="XO Thames" w:eastAsia="Times New Roman" w:cs="Times New Roman"/>
      <w:i/>
      <w:color w:val="000000"/>
      <w:kern w:val="0"/>
      <w:sz w:val="24"/>
      <w:szCs w:val="20"/>
      <w:lang w:val="ru-RU" w:eastAsia="ru-RU" w:bidi="ar-SA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/>
      <w:sz w:val="28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Segoe UI" w:hAnsi="Segoe UI"/>
      <w:sz w:val="18"/>
    </w:rPr>
  </w:style>
  <w:style w:type="paragraph" w:styleId="Style16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17" w:customStyle="1">
    <w:name w:val="Заголовок таблицы"/>
    <w:basedOn w:val="Style16"/>
    <w:qFormat/>
    <w:pPr>
      <w:jc w:val="center"/>
    </w:pPr>
    <w:rPr>
      <w:b/>
      <w:bCs/>
    </w:rPr>
  </w:style>
  <w:style w:type="paragraph" w:styleId="111" w:customStyle="1">
    <w:name w:val="Колонтитул111"/>
    <w:qFormat/>
    <w:pPr>
      <w:widowControl/>
      <w:suppressAutoHyphens w:val="true"/>
      <w:bidi w:val="0"/>
      <w:spacing w:lineRule="auto" w:line="264" w:before="0" w:after="0"/>
      <w:jc w:val="left"/>
    </w:pPr>
    <w:rPr>
      <w:rFonts w:ascii="XO Thames" w:hAnsi="XO Thames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1111" w:customStyle="1">
    <w:name w:val="Содержимое врезки1111"/>
    <w:basedOn w:val="Normal"/>
    <w:qFormat/>
    <w:pPr/>
    <w:rPr/>
  </w:style>
  <w:style w:type="paragraph" w:styleId="TableParagraph" w:customStyle="1">
    <w:name w:val="Table Paragraph"/>
    <w:basedOn w:val="Normal"/>
    <w:uiPriority w:val="1"/>
    <w:qFormat/>
    <w:rsid w:val="003b240b"/>
    <w:pPr>
      <w:widowControl w:val="false"/>
      <w:suppressAutoHyphens w:val="false"/>
      <w:spacing w:lineRule="auto" w:line="240" w:before="0" w:after="0"/>
      <w:ind w:left="23"/>
      <w:jc w:val="center"/>
    </w:pPr>
    <w:rPr>
      <w:rFonts w:ascii="Times New Roman" w:hAnsi="Times New Roman"/>
      <w:color w:val="auto"/>
      <w:szCs w:val="22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6">
    <w:name w:val="Plain Table 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24">
    <w:name w:val="Plain Table 2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43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53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b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themeColor="text1" w:themeTint="80" w:themeShade="95"/>
      </w:rPr>
      <w:tblPr/>
    </w:tblStylePr>
    <w:tblStylePr w:type="firstCol">
      <w:rPr>
        <w:b/>
        <w:color w:themeColor="text1" w:themeTint="80" w:themeShade="95"/>
      </w:rPr>
      <w:tblPr/>
    </w:tblStylePr>
    <w:tblStylePr w:type="lastCol">
      <w:rPr>
        <w:b/>
        <w:color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themeColor="accent1" w:themeTint="80" w:themeShade="95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  <w:color w:themeColor="accent1" w:themeTint="80" w:themeShade="95"/>
      </w:rPr>
      <w:tblPr/>
    </w:tblStylePr>
    <w:tblStylePr w:type="firstCol">
      <w:rPr>
        <w:b/>
        <w:color w:themeColor="accent1" w:themeTint="80" w:themeShade="95"/>
      </w:rPr>
      <w:tblPr/>
    </w:tblStylePr>
    <w:tblStylePr w:type="lastCol">
      <w:rPr>
        <w:b/>
        <w:color w:themeColor="accent1" w:themeTint="80" w:themeShade="95"/>
      </w:rPr>
      <w:tblPr/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themeColor="accent2" w:themeTint="97" w:themeShade="95"/>
      </w:rPr>
      <w:tblPr/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themeColor="accent3" w:themeTint="fe" w:themeShade="95"/>
      </w:rPr>
      <w:tblPr/>
    </w:tblStylePr>
    <w:tblStylePr w:type="firstCol">
      <w:rPr>
        <w:b/>
        <w:color w:themeColor="accent3" w:themeTint="fe" w:themeShade="95"/>
      </w:rPr>
      <w:tblPr/>
    </w:tblStylePr>
    <w:tblStylePr w:type="lastCol">
      <w:rPr>
        <w:b/>
        <w:color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themeColor="accent4" w:themeTint="9a" w:themeShade="95"/>
      </w:rPr>
      <w:tblPr/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ED7D31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single" w:color="ED7D31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C000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single" w:color="FFC000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color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472C4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4472C4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auto" w:sz="0" w:space="0"/>
          <w:left w:val="single" w:color="4472C4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0AD47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70AD47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auto" w:sz="0" w:space="0"/>
          <w:left w:val="single" w:color="70AD47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themeColor="accent6" w:themeShade="95"/>
        <w:sz w:val="22"/>
      </w:rPr>
      <w:tblPr/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4472C4" w:themeColor="accent5" w:sz="4" w:space="0"/>
          <w:bottom w:val="single" w:color="4472C4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fill="5B9BD5" w:themeFill="accent1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ED7D31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A5A5A5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FFC000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4472C4" w:themeColor="accent5" w:sz="32" w:space="0"/>
          <w:bottom w:val="single" w:color="FFFFFF" w:themeColor="light1" w:sz="12" w:space="0"/>
        </w:tcBorders>
        <w:shd w:val="clear" w:color="8DA9DB" w:fill="8DA9DB" w:themeFill="accent5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472C4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70AD47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themeColor="accent1" w:themeShade="95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themeColor="accent1" w:themeShade="95"/>
      </w:rPr>
      <w:tblPr/>
    </w:tblStylePr>
    <w:tblStylePr w:type="lastCol">
      <w:rPr>
        <w:b/>
        <w:color w:themeColor="accent1" w:themeShade="95"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ED7D31" w:themeColor="accent2" w:sz="4" w:space="0"/>
        </w:tcBorders>
      </w:tcPr>
    </w:tblStylePr>
    <w:tblStylePr w:type="lastRow">
      <w:rPr>
        <w:b/>
        <w:color w:themeColor="accent2" w:themeTint="97" w:themeShade="95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themeColor="accent3" w:themeTint="98" w:themeShade="95"/>
      </w:rPr>
      <w:tblPr/>
      <w:tcPr>
        <w:tcBorders>
          <w:bottom w:val="single" w:color="A5A5A5" w:themeColor="accent3" w:sz="4" w:space="0"/>
        </w:tcBorders>
      </w:tcPr>
    </w:tblStylePr>
    <w:tblStylePr w:type="lastRow">
      <w:rPr>
        <w:b/>
        <w:color w:themeColor="accent3" w:themeTint="98" w:themeShade="95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themeColor="accent3" w:themeTint="98" w:themeShade="95"/>
      </w:rPr>
      <w:tblPr/>
    </w:tblStylePr>
    <w:tblStylePr w:type="lastCol">
      <w:rPr>
        <w:b/>
        <w:color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FFC000" w:themeColor="accent4" w:sz="4" w:space="0"/>
        </w:tcBorders>
      </w:tcPr>
    </w:tblStylePr>
    <w:tblStylePr w:type="lastRow">
      <w:rPr>
        <w:b/>
        <w:color w:themeColor="accent4" w:themeTint="9a" w:themeShade="95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firstRow">
      <w:rPr>
        <w:b/>
        <w:color w:themeColor="accent5" w:themeTint="9a" w:themeShade="95"/>
      </w:rPr>
      <w:tblPr/>
      <w:tcPr>
        <w:tcBorders>
          <w:bottom w:val="single" w:color="4472C4" w:themeColor="accent5" w:sz="4" w:space="0"/>
        </w:tcBorders>
      </w:tcPr>
    </w:tblStylePr>
    <w:tblStylePr w:type="lastRow">
      <w:rPr>
        <w:b/>
        <w:color w:themeColor="accent5" w:themeTint="9a" w:themeShade="95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themeColor="accent5" w:themeTint="9a" w:themeShade="95"/>
      </w:rPr>
      <w:tblPr/>
    </w:tblStylePr>
    <w:tblStylePr w:type="lastCol">
      <w:rPr>
        <w:b/>
        <w:color w:themeColor="accent5" w:themeTint="9a" w:themeShade="95"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themeColor="accent6" w:themeTint="98" w:themeShade="95"/>
      </w:rPr>
      <w:tblPr/>
      <w:tcPr>
        <w:tcBorders>
          <w:bottom w:val="single" w:color="70AD47" w:themeColor="accent6" w:sz="4" w:space="0"/>
        </w:tcBorders>
      </w:tcPr>
    </w:tblStylePr>
    <w:tblStylePr w:type="lastRow">
      <w:rPr>
        <w:b/>
        <w:color w:themeColor="accent6" w:themeTint="98" w:themeShade="95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themeColor="accent6" w:themeTint="98" w:themeShade="95"/>
      </w:rPr>
      <w:tblPr/>
    </w:tblStylePr>
    <w:tblStylePr w:type="lastCol">
      <w:rPr>
        <w:b/>
        <w:color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firstRow">
      <w:rPr>
        <w:i/>
        <w:color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ED7D31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single" w:color="ED7D31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C000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single" w:color="FFC000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472C4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4472C4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auto" w:sz="0" w:space="0"/>
          <w:left w:val="single" w:color="4472C4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0AD47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70AD47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auto" w:sz="0" w:space="0"/>
          <w:left w:val="single" w:color="70AD47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rPr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Pr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sz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Pr>
      <w:sz w:val="20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sz w:val="20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sz w:val="20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sz w:val="20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sz w:val="20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sz w:val="20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5B9BD5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sz w:val="22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ED7D31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ED7D31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sz w:val="22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A5A5A5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A5A5A5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sz w:val="22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FFC000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FC000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sz w:val="22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4472C4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472C4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sz w:val="22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70AD47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0AD47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Application>LibreOffice/7.6.7.2$Linux_X86_64 LibreOffice_project/60$Build-2</Application>
  <AppVersion>15.0000</AppVersion>
  <Pages>13</Pages>
  <Words>4152</Words>
  <Characters>22881</Characters>
  <CharactersWithSpaces>24964</CharactersWithSpaces>
  <Paragraphs>2301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2026-07-08T05:06:00Z</dcterms:created>
  <dc:creator>Лосев Дмитрий Игоревич</dc:creator>
  <dc:description/>
  <dc:language>ru-RU</dc:language>
  <cp:lastModifiedBy/>
  <dcterms:modified xsi:type="dcterms:W3CDTF">2026-08-03T14:16:05Z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